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DE" w:rsidRDefault="00566EDE" w:rsidP="00C1013C">
      <w:pPr>
        <w:tabs>
          <w:tab w:val="left" w:pos="4111"/>
        </w:tabs>
        <w:spacing w:before="180" w:after="0" w:line="240" w:lineRule="auto"/>
        <w:jc w:val="both"/>
      </w:pPr>
    </w:p>
    <w:p w:rsidR="00566EDE" w:rsidRDefault="00566EDE" w:rsidP="00C1013C">
      <w:pPr>
        <w:tabs>
          <w:tab w:val="left" w:pos="4111"/>
        </w:tabs>
        <w:spacing w:before="180" w:after="0" w:line="240" w:lineRule="auto"/>
        <w:jc w:val="both"/>
      </w:pPr>
    </w:p>
    <w:p w:rsidR="00566EDE" w:rsidRPr="003043FD" w:rsidRDefault="00566EDE" w:rsidP="00566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b/>
        </w:rPr>
      </w:pPr>
      <w:r w:rsidRPr="003043FD">
        <w:rPr>
          <w:b/>
        </w:rPr>
        <w:t>Demandeur</w:t>
      </w:r>
    </w:p>
    <w:p w:rsidR="001306F8" w:rsidRDefault="001306F8" w:rsidP="00C1013C">
      <w:pPr>
        <w:tabs>
          <w:tab w:val="left" w:pos="4111"/>
        </w:tabs>
        <w:spacing w:before="180" w:after="0" w:line="240" w:lineRule="auto"/>
        <w:jc w:val="both"/>
      </w:pPr>
      <w:r>
        <w:t>Nom :</w:t>
      </w:r>
      <w:r w:rsidR="00961953">
        <w:t xml:space="preserve"> </w:t>
      </w:r>
      <w:r w:rsidR="006E353E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61953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bookmarkEnd w:id="0"/>
      <w:r>
        <w:tab/>
      </w:r>
      <w:r w:rsidR="00C1013C">
        <w:tab/>
      </w:r>
      <w:r>
        <w:t>Prénom</w:t>
      </w:r>
      <w:r w:rsidR="00961953">
        <w:t xml:space="preserve"> : </w:t>
      </w:r>
      <w:r w:rsidR="006E353E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61953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bookmarkEnd w:id="1"/>
    </w:p>
    <w:p w:rsidR="001306F8" w:rsidRDefault="001306F8" w:rsidP="00AF3530">
      <w:pPr>
        <w:spacing w:before="180" w:after="0" w:line="240" w:lineRule="auto"/>
        <w:jc w:val="both"/>
      </w:pPr>
      <w:r>
        <w:t>Adresse</w:t>
      </w:r>
      <w:r w:rsidR="000356C8">
        <w:t xml:space="preserve"> complète</w:t>
      </w:r>
      <w:r>
        <w:t> :</w:t>
      </w:r>
      <w:r w:rsidR="00961953">
        <w:t xml:space="preserve"> </w:t>
      </w:r>
      <w:r w:rsidR="006E353E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961953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bookmarkEnd w:id="2"/>
    </w:p>
    <w:p w:rsidR="004E4C92" w:rsidRDefault="004E4C92" w:rsidP="00AF3530">
      <w:pPr>
        <w:spacing w:before="180" w:after="0" w:line="240" w:lineRule="auto"/>
        <w:jc w:val="both"/>
      </w:pPr>
      <w:r>
        <w:t>Téléphone :</w:t>
      </w:r>
      <w:r w:rsidR="00961953">
        <w:t xml:space="preserve"> </w:t>
      </w:r>
      <w:r w:rsidR="006E353E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961953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bookmarkEnd w:id="3"/>
      <w:r>
        <w:tab/>
        <w:t>Email</w:t>
      </w:r>
      <w:r w:rsidR="00961953">
        <w:t xml:space="preserve"> : </w:t>
      </w:r>
      <w:r w:rsidR="006E353E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961953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bookmarkEnd w:id="4"/>
    </w:p>
    <w:p w:rsidR="00483469" w:rsidRDefault="00124BD3" w:rsidP="00AF3530">
      <w:pPr>
        <w:spacing w:before="180" w:after="0" w:line="240" w:lineRule="auto"/>
        <w:jc w:val="both"/>
      </w:pPr>
      <w:r>
        <w:t>No</w:t>
      </w:r>
      <w:r w:rsidR="0095682B">
        <w:t xml:space="preserve"> </w:t>
      </w:r>
      <w:r w:rsidR="00B87C62">
        <w:t>IBAN</w:t>
      </w:r>
      <w:r w:rsidR="0095682B">
        <w:t> :</w:t>
      </w:r>
      <w:r w:rsidR="0095182A">
        <w:t xml:space="preserve"> </w:t>
      </w:r>
      <w:r w:rsidR="006E353E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bookmarkEnd w:id="5"/>
    </w:p>
    <w:p w:rsidR="00566EDE" w:rsidRDefault="00566EDE" w:rsidP="00AF3530">
      <w:pPr>
        <w:spacing w:before="180" w:after="0" w:line="240" w:lineRule="auto"/>
        <w:jc w:val="both"/>
      </w:pPr>
    </w:p>
    <w:p w:rsidR="00035A1F" w:rsidRPr="00035A1F" w:rsidRDefault="00035A1F" w:rsidP="00AF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80" w:after="0" w:line="240" w:lineRule="auto"/>
        <w:jc w:val="both"/>
        <w:rPr>
          <w:b/>
        </w:rPr>
      </w:pPr>
      <w:r w:rsidRPr="00035A1F">
        <w:rPr>
          <w:b/>
        </w:rPr>
        <w:t>Bâtiment</w:t>
      </w:r>
      <w:r w:rsidR="00566EDE">
        <w:rPr>
          <w:b/>
        </w:rPr>
        <w:t xml:space="preserve"> ou parcelle</w:t>
      </w:r>
      <w:r w:rsidR="00836C97">
        <w:rPr>
          <w:b/>
        </w:rPr>
        <w:t xml:space="preserve"> </w:t>
      </w:r>
    </w:p>
    <w:p w:rsidR="00035A1F" w:rsidRDefault="00035A1F" w:rsidP="00AF3530">
      <w:pPr>
        <w:spacing w:before="180" w:after="0" w:line="240" w:lineRule="auto"/>
        <w:jc w:val="both"/>
      </w:pPr>
      <w:r>
        <w:t>Situé à Ferreyres, adresse</w:t>
      </w:r>
      <w:r w:rsidR="00566EDE">
        <w:t xml:space="preserve"> </w:t>
      </w:r>
      <w:r>
        <w:t>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r w:rsidR="00AF3530">
        <w:tab/>
      </w:r>
      <w:r w:rsidR="00AF3530">
        <w:tab/>
      </w:r>
    </w:p>
    <w:p w:rsidR="00035A1F" w:rsidRDefault="00035A1F" w:rsidP="00FF1A8B">
      <w:pPr>
        <w:spacing w:before="120" w:after="0" w:line="240" w:lineRule="auto"/>
        <w:jc w:val="both"/>
      </w:pPr>
      <w:r>
        <w:t>Parcelle no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r>
        <w:tab/>
      </w:r>
      <w:r>
        <w:tab/>
        <w:t>Année de construction</w:t>
      </w:r>
      <w:r w:rsidR="0095182A">
        <w:t xml:space="preserve">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566EDE" w:rsidRDefault="00566EDE" w:rsidP="00836C97">
      <w:pPr>
        <w:spacing w:before="120" w:after="120" w:line="240" w:lineRule="auto"/>
        <w:jc w:val="both"/>
      </w:pPr>
    </w:p>
    <w:p w:rsidR="00566EDE" w:rsidRPr="003043FD" w:rsidRDefault="00566EDE" w:rsidP="00566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80" w:after="0" w:line="240" w:lineRule="auto"/>
        <w:jc w:val="both"/>
        <w:rPr>
          <w:b/>
        </w:rPr>
      </w:pPr>
      <w:r w:rsidRPr="003043FD">
        <w:rPr>
          <w:b/>
        </w:rPr>
        <w:t>Entreprise mandatée</w:t>
      </w:r>
    </w:p>
    <w:p w:rsidR="00566EDE" w:rsidRDefault="00566EDE" w:rsidP="00566EDE">
      <w:pPr>
        <w:tabs>
          <w:tab w:val="left" w:pos="3828"/>
        </w:tabs>
        <w:spacing w:before="180" w:after="0" w:line="240" w:lineRule="auto"/>
        <w:jc w:val="both"/>
      </w:pPr>
      <w:r>
        <w:t xml:space="preserve">Nom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bookmarkEnd w:id="6"/>
      <w:r>
        <w:tab/>
      </w:r>
      <w:r>
        <w:tab/>
        <w:t xml:space="preserve">Prénom 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566EDE" w:rsidRDefault="00566EDE" w:rsidP="00566EDE">
      <w:pPr>
        <w:spacing w:before="180" w:after="0" w:line="240" w:lineRule="auto"/>
        <w:jc w:val="both"/>
      </w:pPr>
      <w:r>
        <w:t>Adresse complète:</w:t>
      </w:r>
      <w:r w:rsidRPr="0095182A">
        <w:t xml:space="preserve">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566EDE" w:rsidRDefault="00566EDE" w:rsidP="00566EDE">
      <w:pPr>
        <w:spacing w:before="180" w:after="0" w:line="240" w:lineRule="auto"/>
        <w:jc w:val="both"/>
      </w:pPr>
      <w:r>
        <w:t xml:space="preserve">Téléphone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>
        <w:tab/>
        <w:t xml:space="preserve">Email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566EDE" w:rsidRDefault="00566EDE" w:rsidP="00566EDE">
      <w:pPr>
        <w:spacing w:before="180" w:after="0" w:line="240" w:lineRule="auto"/>
        <w:jc w:val="both"/>
      </w:pPr>
    </w:p>
    <w:p w:rsidR="00566EDE" w:rsidRPr="00035A1F" w:rsidRDefault="00566EDE" w:rsidP="00566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80" w:after="0" w:line="240" w:lineRule="auto"/>
        <w:jc w:val="both"/>
        <w:rPr>
          <w:b/>
        </w:rPr>
      </w:pPr>
      <w:r w:rsidRPr="00035A1F">
        <w:rPr>
          <w:b/>
        </w:rPr>
        <w:t>Planning du projet</w:t>
      </w:r>
    </w:p>
    <w:p w:rsidR="00566EDE" w:rsidRDefault="00566EDE" w:rsidP="00566EDE">
      <w:pPr>
        <w:spacing w:before="180" w:after="0" w:line="240" w:lineRule="auto"/>
        <w:jc w:val="both"/>
      </w:pPr>
      <w:r>
        <w:t xml:space="preserve">Début des travaux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>
        <w:tab/>
        <w:t xml:space="preserve">Fin des travaux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0137A6" w:rsidRDefault="000137A6"/>
    <w:p w:rsidR="000137A6" w:rsidRDefault="000137A6">
      <w:pPr>
        <w:rPr>
          <w:b/>
        </w:rPr>
      </w:pPr>
      <w:r>
        <w:rPr>
          <w:b/>
        </w:rPr>
        <w:br w:type="page"/>
      </w:r>
    </w:p>
    <w:p w:rsidR="00DA260C" w:rsidRPr="00035A1F" w:rsidRDefault="00DA260C" w:rsidP="00D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</w:rPr>
        <w:t>D</w:t>
      </w:r>
      <w:r w:rsidRPr="00035A1F">
        <w:rPr>
          <w:b/>
        </w:rPr>
        <w:t xml:space="preserve">emande de subvention communale </w:t>
      </w:r>
      <w:r>
        <w:rPr>
          <w:b/>
        </w:rPr>
        <w:t>biodiversité (hors zones agricole et forestière)</w:t>
      </w:r>
    </w:p>
    <w:p w:rsidR="00DA260C" w:rsidRPr="00DA260C" w:rsidRDefault="001239E9" w:rsidP="00532603">
      <w:pPr>
        <w:pStyle w:val="sortesuvention"/>
        <w:tabs>
          <w:tab w:val="left" w:pos="284"/>
        </w:tabs>
        <w:spacing w:before="300"/>
        <w:ind w:left="284" w:hanging="284"/>
        <w:rPr>
          <w:highlight w:val="lightGray"/>
        </w:rPr>
      </w:pPr>
      <w:sdt>
        <w:sdtPr>
          <w:rPr>
            <w:highlight w:val="lightGray"/>
          </w:rPr>
          <w:id w:val="-43229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60C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  <w:t>Plantation d’</w:t>
      </w:r>
      <w:r w:rsidR="00DA260C" w:rsidRPr="00DA260C">
        <w:rPr>
          <w:highlight w:val="lightGray"/>
        </w:rPr>
        <w:t>arbres majeurs d’essences adaptées au changement climatique</w:t>
      </w:r>
      <w:r w:rsidR="00124BD3">
        <w:rPr>
          <w:highlight w:val="lightGray"/>
        </w:rPr>
        <w:t xml:space="preserve"> (</w:t>
      </w:r>
      <w:r w:rsidR="00DA260C">
        <w:rPr>
          <w:highlight w:val="lightGray"/>
        </w:rPr>
        <w:t>liste fournie par la commune</w:t>
      </w:r>
      <w:r w:rsidR="00124BD3">
        <w:rPr>
          <w:highlight w:val="lightGray"/>
        </w:rPr>
        <w:t>)</w:t>
      </w:r>
      <w:r w:rsidR="00DA260C" w:rsidRPr="00DA260C">
        <w:rPr>
          <w:highlight w:val="lightGray"/>
        </w:rPr>
        <w:t xml:space="preserve"> </w:t>
      </w:r>
    </w:p>
    <w:p w:rsidR="00DA260C" w:rsidRDefault="00DA260C" w:rsidP="00DA260C">
      <w:pPr>
        <w:spacing w:before="120" w:after="0" w:line="240" w:lineRule="auto"/>
        <w:ind w:firstLine="284"/>
        <w:jc w:val="both"/>
      </w:pPr>
      <w:r>
        <w:t xml:space="preserve">Essence </w:t>
      </w:r>
      <w:r w:rsidR="00E861FF">
        <w:t>prévue</w:t>
      </w:r>
      <w:r>
        <w:t xml:space="preserve">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E861FF" w:rsidRDefault="00E861FF" w:rsidP="00E861FF">
      <w:pPr>
        <w:spacing w:before="120" w:after="0" w:line="240" w:lineRule="auto"/>
        <w:ind w:firstLine="284"/>
        <w:jc w:val="both"/>
      </w:pPr>
      <w:r>
        <w:t xml:space="preserve">Coût total du projet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 w:rsidR="003C2015">
        <w:t xml:space="preserve"> (fournir l’offre du paysagiste)</w:t>
      </w:r>
    </w:p>
    <w:p w:rsidR="00DA260C" w:rsidRPr="00DA260C" w:rsidRDefault="001239E9" w:rsidP="00DA260C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-179258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60C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124BD3">
        <w:rPr>
          <w:highlight w:val="lightGray"/>
        </w:rPr>
        <w:t>Haie vive : n</w:t>
      </w:r>
      <w:r w:rsidR="00DA260C">
        <w:rPr>
          <w:highlight w:val="lightGray"/>
        </w:rPr>
        <w:t xml:space="preserve">ouvelle plantation ou remplacement d’une haie de laurelles/thuyas par des </w:t>
      </w:r>
      <w:r w:rsidR="00DA260C" w:rsidRPr="00DA260C">
        <w:rPr>
          <w:highlight w:val="lightGray"/>
        </w:rPr>
        <w:t>essences adaptées au changement climatique</w:t>
      </w:r>
      <w:r w:rsidR="00DA260C">
        <w:rPr>
          <w:highlight w:val="lightGray"/>
        </w:rPr>
        <w:t xml:space="preserve"> </w:t>
      </w:r>
      <w:r w:rsidR="00124BD3">
        <w:rPr>
          <w:highlight w:val="lightGray"/>
        </w:rPr>
        <w:t>(l</w:t>
      </w:r>
      <w:r w:rsidR="00DA260C">
        <w:rPr>
          <w:highlight w:val="lightGray"/>
        </w:rPr>
        <w:t>iste fournie par la commune)</w:t>
      </w:r>
      <w:r w:rsidR="00DA260C" w:rsidRPr="00DA260C">
        <w:rPr>
          <w:highlight w:val="lightGray"/>
        </w:rPr>
        <w:t xml:space="preserve"> </w:t>
      </w:r>
    </w:p>
    <w:p w:rsidR="00DA260C" w:rsidRDefault="00DA260C" w:rsidP="00DA260C">
      <w:pPr>
        <w:spacing w:before="120" w:after="0" w:line="240" w:lineRule="auto"/>
        <w:ind w:firstLine="284"/>
        <w:jc w:val="both"/>
      </w:pPr>
      <w:r>
        <w:t xml:space="preserve">Essences </w:t>
      </w:r>
      <w:r w:rsidR="00E861FF">
        <w:t>prévues</w:t>
      </w:r>
      <w:r>
        <w:t xml:space="preserve">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E861FF" w:rsidRDefault="00E861FF" w:rsidP="00E861FF">
      <w:pPr>
        <w:spacing w:before="120" w:after="0" w:line="240" w:lineRule="auto"/>
        <w:ind w:firstLine="284"/>
        <w:jc w:val="both"/>
      </w:pPr>
      <w:r>
        <w:t xml:space="preserve">Coût total du projet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 w:rsidR="003C2015">
        <w:t xml:space="preserve"> (fournir l’offre du paysagiste)</w:t>
      </w:r>
    </w:p>
    <w:p w:rsidR="00DA260C" w:rsidRDefault="001239E9" w:rsidP="00DA260C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-127401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60C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472CFA">
        <w:rPr>
          <w:highlight w:val="lightGray"/>
        </w:rPr>
        <w:t>Installation</w:t>
      </w:r>
      <w:r w:rsidR="00DA260C">
        <w:rPr>
          <w:highlight w:val="lightGray"/>
        </w:rPr>
        <w:t xml:space="preserve"> d’un système de récupération d’eau de pluie pour l’arrosage de jardin</w:t>
      </w:r>
    </w:p>
    <w:p w:rsidR="00124BD3" w:rsidRDefault="00124BD3" w:rsidP="00DA260C">
      <w:pPr>
        <w:pStyle w:val="sortesuvention"/>
        <w:tabs>
          <w:tab w:val="left" w:pos="284"/>
        </w:tabs>
        <w:ind w:left="284" w:hanging="284"/>
      </w:pPr>
      <w:r w:rsidRPr="00124BD3">
        <w:tab/>
        <w:t>Situation</w:t>
      </w:r>
      <w:r>
        <w:t xml:space="preserve"> (sur plan) et </w:t>
      </w:r>
      <w:r w:rsidR="003C2015">
        <w:t>descriptif</w:t>
      </w:r>
      <w:r>
        <w:t xml:space="preserve"> de l’</w:t>
      </w:r>
      <w:r w:rsidR="00472CFA">
        <w:t>Installation</w:t>
      </w:r>
      <w:r>
        <w:t xml:space="preserve"> à joindre. </w:t>
      </w:r>
    </w:p>
    <w:p w:rsidR="00124BD3" w:rsidRDefault="00124BD3" w:rsidP="00E861FF">
      <w:pPr>
        <w:spacing w:before="120" w:after="0" w:line="240" w:lineRule="auto"/>
        <w:ind w:firstLine="284"/>
        <w:jc w:val="both"/>
      </w:pPr>
      <w:r>
        <w:t>D</w:t>
      </w:r>
      <w:r w:rsidRPr="00124BD3">
        <w:t>imensio</w:t>
      </w:r>
      <w:r>
        <w:t>ns</w:t>
      </w:r>
      <w:r w:rsidRPr="00124BD3">
        <w:t xml:space="preserve">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>
        <w:t xml:space="preserve"> (si enterré, prendre contact avec la Municipalité au préalable). </w:t>
      </w:r>
    </w:p>
    <w:p w:rsidR="00E861FF" w:rsidRDefault="00E861FF" w:rsidP="00E861FF">
      <w:pPr>
        <w:spacing w:before="120" w:after="0" w:line="240" w:lineRule="auto"/>
        <w:ind w:firstLine="284"/>
        <w:jc w:val="both"/>
      </w:pPr>
      <w:r>
        <w:t xml:space="preserve">Coût total du projet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 w:rsidR="003C2015">
        <w:t xml:space="preserve"> </w:t>
      </w:r>
    </w:p>
    <w:p w:rsidR="000137A6" w:rsidRDefault="000137A6" w:rsidP="00E861FF">
      <w:pPr>
        <w:spacing w:before="120" w:after="0" w:line="240" w:lineRule="auto"/>
        <w:ind w:firstLine="284"/>
        <w:jc w:val="both"/>
      </w:pPr>
    </w:p>
    <w:p w:rsidR="00DA260C" w:rsidRDefault="00DA260C" w:rsidP="00D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</w:rPr>
        <w:t>D</w:t>
      </w:r>
      <w:r w:rsidRPr="00035A1F">
        <w:rPr>
          <w:b/>
        </w:rPr>
        <w:t xml:space="preserve">emande de subvention communale </w:t>
      </w:r>
      <w:r>
        <w:rPr>
          <w:b/>
        </w:rPr>
        <w:t>énergie</w:t>
      </w:r>
    </w:p>
    <w:p w:rsidR="00740726" w:rsidRPr="00F55F23" w:rsidRDefault="001239E9" w:rsidP="00532603">
      <w:pPr>
        <w:pStyle w:val="sortesuvention"/>
        <w:tabs>
          <w:tab w:val="left" w:pos="284"/>
        </w:tabs>
        <w:spacing w:before="300"/>
        <w:ind w:left="284" w:hanging="284"/>
        <w:rPr>
          <w:highlight w:val="lightGray"/>
        </w:rPr>
      </w:pPr>
      <w:sdt>
        <w:sdtPr>
          <w:rPr>
            <w:highlight w:val="lightGray"/>
          </w:rPr>
          <w:id w:val="-153248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23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F55F23">
        <w:rPr>
          <w:highlight w:val="lightGray"/>
        </w:rPr>
        <w:tab/>
      </w:r>
      <w:r w:rsidR="00472CFA">
        <w:rPr>
          <w:highlight w:val="lightGray"/>
        </w:rPr>
        <w:t>Installation</w:t>
      </w:r>
      <w:r w:rsidR="00D83C1E" w:rsidRPr="00F55F23">
        <w:rPr>
          <w:highlight w:val="lightGray"/>
        </w:rPr>
        <w:t xml:space="preserve"> </w:t>
      </w:r>
      <w:r w:rsidR="00740726" w:rsidRPr="00F55F23">
        <w:rPr>
          <w:highlight w:val="lightGray"/>
        </w:rPr>
        <w:t xml:space="preserve">d’un </w:t>
      </w:r>
      <w:r w:rsidR="00740726" w:rsidRPr="00F55F23">
        <w:rPr>
          <w:b/>
          <w:highlight w:val="lightGray"/>
        </w:rPr>
        <w:t>chauffage au bois</w:t>
      </w:r>
      <w:r w:rsidR="00836C97" w:rsidRPr="00F55F23">
        <w:rPr>
          <w:b/>
          <w:highlight w:val="lightGray"/>
        </w:rPr>
        <w:t xml:space="preserve"> ou pellets</w:t>
      </w:r>
      <w:r w:rsidR="00836C97" w:rsidRPr="00F55F23">
        <w:rPr>
          <w:highlight w:val="lightGray"/>
        </w:rPr>
        <w:t>,</w:t>
      </w:r>
      <w:r w:rsidR="004E4C92" w:rsidRPr="00F55F23">
        <w:rPr>
          <w:highlight w:val="lightGray"/>
        </w:rPr>
        <w:t xml:space="preserve"> en remplacement </w:t>
      </w:r>
      <w:r w:rsidR="00740726" w:rsidRPr="00F55F23">
        <w:rPr>
          <w:highlight w:val="lightGray"/>
        </w:rPr>
        <w:t>d’un chauffage électrique direct</w:t>
      </w:r>
      <w:r w:rsidR="000356C8" w:rsidRPr="00F55F23">
        <w:rPr>
          <w:highlight w:val="lightGray"/>
        </w:rPr>
        <w:t xml:space="preserve"> ou </w:t>
      </w:r>
      <w:r w:rsidR="00740726" w:rsidRPr="00F55F23">
        <w:rPr>
          <w:highlight w:val="lightGray"/>
        </w:rPr>
        <w:t>d’une chaudière à mazout ou au gaz</w:t>
      </w:r>
      <w:r w:rsidR="004E4C92" w:rsidRPr="00F55F23">
        <w:rPr>
          <w:highlight w:val="lightGray"/>
        </w:rPr>
        <w:t xml:space="preserve"> (</w:t>
      </w:r>
      <w:r w:rsidR="004E4C92" w:rsidRPr="001E413D">
        <w:rPr>
          <w:highlight w:val="lightGray"/>
          <w:u w:val="single"/>
        </w:rPr>
        <w:t>souligner ce qui convient</w:t>
      </w:r>
      <w:r w:rsidR="004E4C92" w:rsidRPr="00F55F23">
        <w:rPr>
          <w:highlight w:val="lightGray"/>
        </w:rPr>
        <w:t>)</w:t>
      </w:r>
    </w:p>
    <w:p w:rsidR="003B24D5" w:rsidRDefault="004E4C92" w:rsidP="003B24D5">
      <w:pPr>
        <w:pStyle w:val="Paragraphedeliste"/>
        <w:spacing w:before="120" w:after="0" w:line="240" w:lineRule="auto"/>
        <w:ind w:left="425"/>
        <w:jc w:val="both"/>
      </w:pPr>
      <w:r>
        <w:t xml:space="preserve">Combustible : </w:t>
      </w:r>
      <w:sdt>
        <w:sdtPr>
          <w:id w:val="-175819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bûches</w:t>
      </w:r>
      <w:r>
        <w:tab/>
      </w:r>
      <w:sdt>
        <w:sdtPr>
          <w:id w:val="-12693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 w:rsidR="00472CFA">
        <w:t xml:space="preserve"> p</w:t>
      </w:r>
      <w:r>
        <w:t>ellets</w:t>
      </w:r>
      <w:r>
        <w:tab/>
      </w:r>
      <w:sdt>
        <w:sdtPr>
          <w:id w:val="-133552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2CFA">
        <w:t>p</w:t>
      </w:r>
      <w:r w:rsidR="003043FD">
        <w:t>laquettes</w:t>
      </w:r>
      <w:r w:rsidR="003043FD">
        <w:tab/>
      </w:r>
      <w:sdt>
        <w:sdtPr>
          <w:id w:val="56468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 w:rsidR="00472CFA">
        <w:t xml:space="preserve"> a</w:t>
      </w:r>
      <w:r w:rsidR="003043FD">
        <w:t>utre</w:t>
      </w:r>
      <w:r w:rsidR="0095182A">
        <w:t xml:space="preserve">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035A1F" w:rsidRDefault="00035A1F" w:rsidP="003B24D5">
      <w:pPr>
        <w:spacing w:before="120" w:after="0" w:line="240" w:lineRule="auto"/>
        <w:ind w:firstLine="425"/>
        <w:jc w:val="both"/>
      </w:pPr>
      <w:r>
        <w:t xml:space="preserve">Ancienne énergie : </w:t>
      </w:r>
      <w:sdt>
        <w:sdtPr>
          <w:id w:val="2204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électricité</w:t>
      </w:r>
      <w:r>
        <w:tab/>
      </w:r>
      <w:sdt>
        <w:sdtPr>
          <w:id w:val="-26424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mazout</w:t>
      </w:r>
      <w:r>
        <w:tab/>
      </w:r>
      <w:sdt>
        <w:sdtPr>
          <w:id w:val="-177046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gaz</w:t>
      </w:r>
    </w:p>
    <w:p w:rsidR="004E4C92" w:rsidRDefault="000F7F00" w:rsidP="003B24D5">
      <w:pPr>
        <w:pStyle w:val="Paragraphedeliste"/>
        <w:spacing w:before="120" w:after="0" w:line="240" w:lineRule="auto"/>
        <w:ind w:left="425"/>
        <w:jc w:val="both"/>
      </w:pPr>
      <w:r>
        <w:t>Puissance totale (kW)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0F7F00" w:rsidRDefault="00455E39" w:rsidP="003B24D5">
      <w:pPr>
        <w:spacing w:before="120" w:line="240" w:lineRule="auto"/>
        <w:ind w:firstLine="425"/>
        <w:jc w:val="both"/>
      </w:pPr>
      <w:r>
        <w:t xml:space="preserve">Marque et </w:t>
      </w:r>
      <w:r w:rsidR="00472CFA">
        <w:t>m</w:t>
      </w:r>
      <w:r w:rsidR="000F7F00">
        <w:t>odèle de la chaudière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483469" w:rsidRPr="00F55F23" w:rsidRDefault="001239E9" w:rsidP="00F55F23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-20294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23" w:rsidRPr="00F55F23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F55F23">
        <w:rPr>
          <w:highlight w:val="lightGray"/>
        </w:rPr>
        <w:tab/>
      </w:r>
      <w:r w:rsidR="00472CFA">
        <w:rPr>
          <w:highlight w:val="lightGray"/>
        </w:rPr>
        <w:t>Installation</w:t>
      </w:r>
      <w:r w:rsidR="00483469" w:rsidRPr="00F55F23">
        <w:rPr>
          <w:highlight w:val="lightGray"/>
        </w:rPr>
        <w:t xml:space="preserve"> de panneaux solaires thermiques</w:t>
      </w:r>
    </w:p>
    <w:p w:rsidR="00483469" w:rsidRDefault="00483469" w:rsidP="009B61DB">
      <w:pPr>
        <w:spacing w:before="120" w:after="0" w:line="240" w:lineRule="auto"/>
        <w:ind w:left="426"/>
        <w:jc w:val="both"/>
      </w:pPr>
      <w:r>
        <w:t>Spécificité</w:t>
      </w:r>
      <w:r w:rsidR="00455E39">
        <w:t>s</w:t>
      </w:r>
      <w:r>
        <w:t xml:space="preserve"> : </w:t>
      </w:r>
      <w:r>
        <w:tab/>
      </w:r>
      <w:sdt>
        <w:sdtPr>
          <w:id w:val="195281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 w:rsidR="00472CFA">
        <w:t xml:space="preserve">  p</w:t>
      </w:r>
      <w:r>
        <w:t xml:space="preserve">réchauffage ECS (eau chaude)      </w:t>
      </w:r>
      <w:r w:rsidR="00472CFA">
        <w:sym w:font="Wingdings" w:char="F0E0"/>
      </w:r>
      <w:r w:rsidR="00472CFA">
        <w:t xml:space="preserve">    </w:t>
      </w:r>
      <w:r>
        <w:t>nombre de personnes</w:t>
      </w:r>
      <w:r w:rsidR="0095182A">
        <w:t xml:space="preserve">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483469" w:rsidRDefault="00483469" w:rsidP="009B61DB">
      <w:pPr>
        <w:spacing w:before="120" w:after="0" w:line="240" w:lineRule="auto"/>
        <w:jc w:val="both"/>
      </w:pPr>
      <w:r>
        <w:tab/>
      </w:r>
      <w:r>
        <w:tab/>
      </w:r>
      <w:r>
        <w:tab/>
      </w:r>
      <w:sdt>
        <w:sdtPr>
          <w:id w:val="-48517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gramStart"/>
      <w:r w:rsidR="00472CFA">
        <w:t>appoint</w:t>
      </w:r>
      <w:proofErr w:type="gramEnd"/>
      <w:r w:rsidR="00472CFA">
        <w:t xml:space="preserve"> chauffage   </w:t>
      </w:r>
      <w:r w:rsidR="00472CFA">
        <w:sym w:font="Wingdings" w:char="F0E0"/>
      </w:r>
      <w:r>
        <w:t xml:space="preserve">  consommation du bâtiment (kWh/an)</w:t>
      </w:r>
      <w:r w:rsidR="0095182A">
        <w:t xml:space="preserve">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483469" w:rsidRDefault="00472CFA" w:rsidP="00472CFA">
      <w:pPr>
        <w:spacing w:before="120" w:after="0" w:line="240" w:lineRule="auto"/>
        <w:ind w:left="406"/>
        <w:jc w:val="both"/>
      </w:pPr>
      <w:r>
        <w:t>Fabricant</w:t>
      </w:r>
      <w:r w:rsidR="00483469">
        <w:t xml:space="preserve"> des capteurs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483469" w:rsidRDefault="00483469" w:rsidP="00472CFA">
      <w:pPr>
        <w:spacing w:before="120" w:after="0" w:line="240" w:lineRule="auto"/>
        <w:ind w:left="406"/>
        <w:jc w:val="both"/>
      </w:pPr>
      <w:r>
        <w:t>Désignation du modèle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483469" w:rsidRDefault="00483469" w:rsidP="00472CFA">
      <w:pPr>
        <w:spacing w:before="120" w:after="0" w:line="240" w:lineRule="auto"/>
        <w:ind w:left="406"/>
        <w:jc w:val="both"/>
      </w:pPr>
      <w:r>
        <w:t>N° homologation SPF ou AFEN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3043FD" w:rsidRDefault="00483469" w:rsidP="00472CFA">
      <w:pPr>
        <w:spacing w:before="120" w:after="0" w:line="240" w:lineRule="auto"/>
        <w:ind w:left="406"/>
        <w:jc w:val="both"/>
      </w:pPr>
      <w:r>
        <w:t>Nombre de capteurs</w:t>
      </w:r>
      <w:r w:rsidR="0095182A">
        <w:t xml:space="preserve"> : </w:t>
      </w:r>
      <w:r w:rsidR="006E353E">
        <w:fldChar w:fldCharType="begin">
          <w:ffData>
            <w:name w:val="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r>
        <w:tab/>
        <w:t>Surface nette (m2)</w:t>
      </w:r>
      <w:r w:rsidR="0095182A">
        <w:t xml:space="preserve">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A13BBB" w:rsidRPr="00F55F23" w:rsidRDefault="001239E9" w:rsidP="00F55F23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6743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CB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F55F23">
        <w:rPr>
          <w:highlight w:val="lightGray"/>
        </w:rPr>
        <w:tab/>
      </w:r>
      <w:r w:rsidR="00472CFA">
        <w:rPr>
          <w:highlight w:val="lightGray"/>
        </w:rPr>
        <w:t>Installation</w:t>
      </w:r>
      <w:r w:rsidR="00A13BBB" w:rsidRPr="00F55F23">
        <w:rPr>
          <w:highlight w:val="lightGray"/>
        </w:rPr>
        <w:t xml:space="preserve"> solaire photovoltaïque</w:t>
      </w:r>
    </w:p>
    <w:p w:rsidR="00A13BBB" w:rsidRPr="00264F47" w:rsidRDefault="00A13BBB" w:rsidP="009B61DB">
      <w:pPr>
        <w:spacing w:before="120" w:after="0" w:line="240" w:lineRule="auto"/>
        <w:ind w:left="425"/>
        <w:jc w:val="both"/>
      </w:pPr>
      <w:proofErr w:type="gramStart"/>
      <w:r w:rsidRPr="00264F47">
        <w:t>Surfaces</w:t>
      </w:r>
      <w:proofErr w:type="gramEnd"/>
      <w:r w:rsidRPr="00264F47">
        <w:t xml:space="preserve"> des panneaux </w:t>
      </w:r>
      <w:r w:rsidR="00AF3530" w:rsidRPr="00264F47">
        <w:t>(m2)</w:t>
      </w:r>
      <w:r w:rsidRPr="00264F47">
        <w:t xml:space="preserve">: </w:t>
      </w:r>
      <w:r w:rsidR="006E353E" w:rsidRPr="00264F47">
        <w:fldChar w:fldCharType="begin">
          <w:ffData>
            <w:name w:val=""/>
            <w:enabled/>
            <w:calcOnExit w:val="0"/>
            <w:textInput/>
          </w:ffData>
        </w:fldChar>
      </w:r>
      <w:r w:rsidRPr="00264F47">
        <w:instrText xml:space="preserve"> FORMTEXT </w:instrText>
      </w:r>
      <w:r w:rsidR="006E353E" w:rsidRPr="00264F47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 w:rsidRPr="00264F47">
        <w:fldChar w:fldCharType="end"/>
      </w:r>
      <w:r w:rsidR="00AF3530" w:rsidRPr="00264F47">
        <w:t xml:space="preserve"> </w:t>
      </w:r>
      <w:r w:rsidR="009B61DB">
        <w:tab/>
      </w:r>
      <w:r w:rsidRPr="00264F47">
        <w:t>Puissance maximale </w:t>
      </w:r>
      <w:r w:rsidR="00AF3530" w:rsidRPr="00264F47">
        <w:t>(kWc</w:t>
      </w:r>
      <w:r w:rsidR="00596A06">
        <w:t xml:space="preserve"> ou kWp</w:t>
      </w:r>
      <w:r w:rsidR="00AF3530" w:rsidRPr="00264F47">
        <w:t>)</w:t>
      </w:r>
      <w:r w:rsidRPr="00264F47">
        <w:t xml:space="preserve">: </w:t>
      </w:r>
      <w:r w:rsidR="006E353E" w:rsidRPr="00264F47">
        <w:fldChar w:fldCharType="begin">
          <w:ffData>
            <w:name w:val=""/>
            <w:enabled/>
            <w:calcOnExit w:val="0"/>
            <w:textInput/>
          </w:ffData>
        </w:fldChar>
      </w:r>
      <w:r w:rsidRPr="00264F47">
        <w:instrText xml:space="preserve"> FORMTEXT </w:instrText>
      </w:r>
      <w:r w:rsidR="006E353E" w:rsidRPr="00264F47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 w:rsidRPr="00264F47">
        <w:fldChar w:fldCharType="end"/>
      </w:r>
      <w:r w:rsidR="00AF3530" w:rsidRPr="00264F47">
        <w:t xml:space="preserve"> </w:t>
      </w:r>
    </w:p>
    <w:p w:rsidR="00A13BBB" w:rsidRDefault="00A13BBB" w:rsidP="009B61DB">
      <w:pPr>
        <w:tabs>
          <w:tab w:val="left" w:pos="938"/>
        </w:tabs>
        <w:spacing w:before="120" w:after="0" w:line="240" w:lineRule="auto"/>
        <w:ind w:left="425"/>
        <w:jc w:val="both"/>
      </w:pPr>
      <w:r w:rsidRPr="00264F47">
        <w:t>Production espérée </w:t>
      </w:r>
      <w:r w:rsidR="00AF3530" w:rsidRPr="00264F47">
        <w:t>(kWh/an)</w:t>
      </w:r>
      <w:r w:rsidRPr="00264F47">
        <w:t xml:space="preserve">: </w:t>
      </w:r>
      <w:r w:rsidR="006E353E" w:rsidRPr="00264F47">
        <w:fldChar w:fldCharType="begin">
          <w:ffData>
            <w:name w:val=""/>
            <w:enabled/>
            <w:calcOnExit w:val="0"/>
            <w:textInput/>
          </w:ffData>
        </w:fldChar>
      </w:r>
      <w:r w:rsidRPr="00264F47">
        <w:instrText xml:space="preserve"> FORMTEXT </w:instrText>
      </w:r>
      <w:r w:rsidR="006E353E" w:rsidRPr="00264F47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 w:rsidRPr="00264F47">
        <w:fldChar w:fldCharType="end"/>
      </w:r>
      <w:r w:rsidR="00AF3530" w:rsidRPr="00264F47">
        <w:t xml:space="preserve"> </w:t>
      </w:r>
      <w:r w:rsidR="009B61DB">
        <w:t xml:space="preserve">         </w:t>
      </w:r>
      <w:r w:rsidRPr="00264F47">
        <w:t>Consommation actuelle du bâtiment </w:t>
      </w:r>
      <w:r w:rsidR="00AF3530" w:rsidRPr="00264F47">
        <w:t>(kWh/an)</w:t>
      </w:r>
      <w:r w:rsidRPr="00264F47">
        <w:t xml:space="preserve">: </w:t>
      </w:r>
      <w:r w:rsidR="006E353E" w:rsidRPr="00264F47">
        <w:fldChar w:fldCharType="begin">
          <w:ffData>
            <w:name w:val=""/>
            <w:enabled/>
            <w:calcOnExit w:val="0"/>
            <w:textInput/>
          </w:ffData>
        </w:fldChar>
      </w:r>
      <w:r w:rsidRPr="00264F47">
        <w:instrText xml:space="preserve"> FORMTEXT </w:instrText>
      </w:r>
      <w:r w:rsidR="006E353E" w:rsidRPr="00264F47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 w:rsidRPr="00264F47">
        <w:fldChar w:fldCharType="end"/>
      </w:r>
      <w:r w:rsidR="00AF3530">
        <w:t xml:space="preserve"> </w:t>
      </w:r>
    </w:p>
    <w:p w:rsidR="0070225E" w:rsidRPr="0070225E" w:rsidRDefault="0070225E" w:rsidP="002E1ACD">
      <w:pPr>
        <w:tabs>
          <w:tab w:val="left" w:pos="938"/>
        </w:tabs>
        <w:spacing w:before="240" w:after="0" w:line="240" w:lineRule="auto"/>
        <w:ind w:left="425"/>
        <w:jc w:val="both"/>
      </w:pPr>
      <w:r>
        <w:t>La subvention ne s’applique qu’après d</w:t>
      </w:r>
      <w:r w:rsidRPr="0070225E">
        <w:t xml:space="preserve">éduction faite de la part obligatoire d'énergie renouvelable lors de rénovation ou de construction. </w:t>
      </w:r>
    </w:p>
    <w:p w:rsidR="00B87C62" w:rsidRPr="00F55F23" w:rsidRDefault="001239E9" w:rsidP="00F55F23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88922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60C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472CFA">
        <w:rPr>
          <w:highlight w:val="lightGray"/>
        </w:rPr>
        <w:t>R</w:t>
      </w:r>
      <w:r w:rsidR="004E4C92" w:rsidRPr="00F55F23">
        <w:rPr>
          <w:highlight w:val="lightGray"/>
        </w:rPr>
        <w:t xml:space="preserve">éalisation d’une </w:t>
      </w:r>
      <w:r w:rsidR="000E22F2" w:rsidRPr="00F55F23">
        <w:rPr>
          <w:highlight w:val="lightGray"/>
        </w:rPr>
        <w:t xml:space="preserve">analyse énergétique </w:t>
      </w:r>
      <w:r w:rsidR="00836C97" w:rsidRPr="00F55F23">
        <w:rPr>
          <w:highlight w:val="lightGray"/>
        </w:rPr>
        <w:t>(</w:t>
      </w:r>
      <w:r w:rsidR="004E4C92" w:rsidRPr="00F55F23">
        <w:rPr>
          <w:highlight w:val="lightGray"/>
        </w:rPr>
        <w:t>CECB</w:t>
      </w:r>
      <w:r w:rsidR="00836C97" w:rsidRPr="00F55F23">
        <w:rPr>
          <w:highlight w:val="lightGray"/>
        </w:rPr>
        <w:t>+)</w:t>
      </w:r>
      <w:r w:rsidR="004E4C92" w:rsidRPr="00F55F23">
        <w:rPr>
          <w:highlight w:val="lightGray"/>
        </w:rPr>
        <w:t xml:space="preserve"> du bâtiment </w:t>
      </w:r>
      <w:r w:rsidR="00AF3530" w:rsidRPr="00F55F23">
        <w:rPr>
          <w:highlight w:val="lightGray"/>
        </w:rPr>
        <w:t>susmentionné</w:t>
      </w:r>
      <w:r w:rsidR="00447283">
        <w:rPr>
          <w:highlight w:val="lightGray"/>
        </w:rPr>
        <w:t xml:space="preserve"> (sauf si analyse obligatoire)</w:t>
      </w:r>
      <w:r w:rsidR="004E4C92" w:rsidRPr="00F55F23">
        <w:rPr>
          <w:highlight w:val="lightGray"/>
        </w:rPr>
        <w:t xml:space="preserve"> </w:t>
      </w:r>
    </w:p>
    <w:p w:rsidR="00596A06" w:rsidRDefault="00596A06" w:rsidP="00DA260C">
      <w:pPr>
        <w:spacing w:before="120" w:after="0" w:line="240" w:lineRule="auto"/>
        <w:ind w:left="284"/>
        <w:jc w:val="both"/>
      </w:pPr>
      <w:r>
        <w:t xml:space="preserve">Date de construction du bâtiment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0E22F2" w:rsidRDefault="00327C76" w:rsidP="00DA260C">
      <w:pPr>
        <w:spacing w:before="120" w:after="0" w:line="240" w:lineRule="auto"/>
        <w:ind w:left="284"/>
        <w:jc w:val="both"/>
      </w:pPr>
      <w:r>
        <w:t>Coût estimé de l’analyse</w:t>
      </w:r>
      <w:r w:rsidR="0095182A">
        <w:t xml:space="preserve">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455E39" w:rsidRDefault="00455E39" w:rsidP="00F55F23">
      <w:pPr>
        <w:spacing w:before="120" w:line="240" w:lineRule="auto"/>
        <w:ind w:left="284"/>
        <w:jc w:val="both"/>
      </w:pPr>
      <w:r>
        <w:t>Nom de l’e</w:t>
      </w:r>
      <w:r w:rsidR="0095182A">
        <w:t xml:space="preserve">ntreprise réalisant l’analyse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0137A6" w:rsidRDefault="000137A6" w:rsidP="00F55F23">
      <w:pPr>
        <w:spacing w:before="120" w:line="240" w:lineRule="auto"/>
        <w:ind w:left="284"/>
        <w:jc w:val="both"/>
      </w:pPr>
    </w:p>
    <w:p w:rsidR="00AF0BD4" w:rsidRPr="00DA260C" w:rsidRDefault="00AF0BD4" w:rsidP="00AF0BD4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174043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CFB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>
        <w:rPr>
          <w:highlight w:val="lightGray"/>
        </w:rPr>
        <w:tab/>
      </w:r>
      <w:proofErr w:type="gramStart"/>
      <w:r w:rsidR="00AF6CFB">
        <w:rPr>
          <w:highlight w:val="lightGray"/>
        </w:rPr>
        <w:t>isolation</w:t>
      </w:r>
      <w:proofErr w:type="gramEnd"/>
      <w:r w:rsidR="00AF6CFB">
        <w:rPr>
          <w:highlight w:val="lightGray"/>
        </w:rPr>
        <w:t xml:space="preserve"> thermique </w:t>
      </w:r>
      <w:r w:rsidR="00AF6CFB" w:rsidRPr="00AF6CFB">
        <w:rPr>
          <w:highlight w:val="lightGray"/>
        </w:rPr>
        <w:t>des façades et/ou de la toiture ou rénovation lourde</w:t>
      </w:r>
    </w:p>
    <w:p w:rsidR="00AF0BD4" w:rsidRDefault="00AF6CFB" w:rsidP="00F55F23">
      <w:pPr>
        <w:spacing w:before="120" w:line="240" w:lineRule="auto"/>
        <w:ind w:left="284"/>
        <w:jc w:val="both"/>
      </w:pPr>
      <w:r>
        <w:t xml:space="preserve">Demande de transformation préalable transmise à la Municipalité: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instrText xml:space="preserve"> FORMCHECKBOX </w:instrText>
      </w:r>
      <w:r>
        <w:fldChar w:fldCharType="end"/>
      </w:r>
      <w:bookmarkEnd w:id="7"/>
      <w:r>
        <w:t xml:space="preserve"> oui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instrText xml:space="preserve"> FORMCHECKBOX </w:instrText>
      </w:r>
      <w:r>
        <w:fldChar w:fldCharType="end"/>
      </w:r>
      <w:bookmarkEnd w:id="8"/>
      <w:r>
        <w:t xml:space="preserve"> non</w:t>
      </w:r>
    </w:p>
    <w:p w:rsidR="00836C97" w:rsidRPr="00DA260C" w:rsidRDefault="001239E9" w:rsidP="00DA260C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-1407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97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472CFA">
        <w:rPr>
          <w:highlight w:val="lightGray"/>
        </w:rPr>
        <w:t>I</w:t>
      </w:r>
      <w:r w:rsidR="00836C97" w:rsidRPr="00F55F23">
        <w:rPr>
          <w:highlight w:val="lightGray"/>
        </w:rPr>
        <w:t xml:space="preserve">solation thermique des façades et/ou de la toiture ou rénovation lourde du bâtiment susmentionné (demande d’autorisation </w:t>
      </w:r>
      <w:r w:rsidR="001E413D">
        <w:rPr>
          <w:highlight w:val="lightGray"/>
        </w:rPr>
        <w:t xml:space="preserve">de construire </w:t>
      </w:r>
      <w:r w:rsidR="00836C97" w:rsidRPr="00F55F23">
        <w:rPr>
          <w:highlight w:val="lightGray"/>
        </w:rPr>
        <w:t>nécessaire avant réalisation des travaux)</w:t>
      </w:r>
      <w:r w:rsidR="00836C97" w:rsidRPr="00DA260C">
        <w:rPr>
          <w:highlight w:val="lightGray"/>
        </w:rPr>
        <w:t xml:space="preserve"> </w:t>
      </w:r>
    </w:p>
    <w:p w:rsidR="0070225E" w:rsidRDefault="0070225E" w:rsidP="0070225E">
      <w:pPr>
        <w:spacing w:before="120" w:after="0" w:line="240" w:lineRule="auto"/>
        <w:ind w:left="284"/>
        <w:jc w:val="both"/>
      </w:pPr>
      <w:r>
        <w:t xml:space="preserve">Date de construction du bâtiment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836C97" w:rsidRDefault="00836C97" w:rsidP="00DA260C">
      <w:pPr>
        <w:spacing w:before="120" w:after="0" w:line="240" w:lineRule="auto"/>
        <w:ind w:left="284"/>
        <w:jc w:val="both"/>
      </w:pPr>
      <w:r>
        <w:t>Description de</w:t>
      </w:r>
      <w:r w:rsidR="00596A06">
        <w:t xml:space="preserve">s travaux prévus </w:t>
      </w:r>
      <w:r>
        <w:t xml:space="preserve">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836C97" w:rsidRDefault="00836C97" w:rsidP="00F55F23">
      <w:pPr>
        <w:spacing w:before="120" w:line="240" w:lineRule="auto"/>
        <w:ind w:left="284"/>
        <w:jc w:val="both"/>
      </w:pPr>
      <w:r>
        <w:t>Nom de l’entreprise</w:t>
      </w:r>
      <w:r w:rsidR="00596A06">
        <w:t xml:space="preserve"> </w:t>
      </w:r>
      <w:r>
        <w:t xml:space="preserve">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2E1ACD" w:rsidRDefault="002E1ACD" w:rsidP="002E1ACD">
      <w:pPr>
        <w:spacing w:before="120" w:after="0" w:line="240" w:lineRule="auto"/>
        <w:ind w:left="284"/>
        <w:jc w:val="both"/>
      </w:pPr>
      <w:r>
        <w:t xml:space="preserve">Coût estimé des travaux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70225E" w:rsidRDefault="0070225E" w:rsidP="0070225E">
      <w:pPr>
        <w:spacing w:before="120" w:line="240" w:lineRule="auto"/>
        <w:ind w:left="284"/>
        <w:jc w:val="both"/>
      </w:pPr>
      <w:r>
        <w:t>S</w:t>
      </w:r>
      <w:r w:rsidRPr="0070225E">
        <w:t>ubvention cantonale M01 ”Isolation thermique ponctuelle” ou M14 ”Rénovation globale”</w:t>
      </w:r>
      <w:r>
        <w:t> accordée à fournir (condition d’octroi).</w:t>
      </w:r>
    </w:p>
    <w:p w:rsidR="00AF6CFB" w:rsidRDefault="00AF6CFB" w:rsidP="00AF6CFB">
      <w:pPr>
        <w:spacing w:before="120" w:line="240" w:lineRule="auto"/>
        <w:ind w:left="284"/>
        <w:jc w:val="both"/>
      </w:pPr>
      <w:r>
        <w:t xml:space="preserve">Demande de transformation préalable transmise à la Municipalité: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:rsidR="00836C97" w:rsidRPr="00DA260C" w:rsidRDefault="001239E9" w:rsidP="00DA260C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21187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97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472CFA">
        <w:rPr>
          <w:highlight w:val="lightGray"/>
        </w:rPr>
        <w:t>R</w:t>
      </w:r>
      <w:r w:rsidR="00836C97" w:rsidRPr="00F55F23">
        <w:rPr>
          <w:highlight w:val="lightGray"/>
        </w:rPr>
        <w:t xml:space="preserve">emplacement des fenêtres du bâtiment susmentionné (demande d’autorisation </w:t>
      </w:r>
      <w:r w:rsidR="001E413D">
        <w:rPr>
          <w:highlight w:val="lightGray"/>
        </w:rPr>
        <w:t>de construire</w:t>
      </w:r>
      <w:r w:rsidR="00836C97" w:rsidRPr="00F55F23">
        <w:rPr>
          <w:highlight w:val="lightGray"/>
        </w:rPr>
        <w:t xml:space="preserve"> nécessaire avant réalisation des travaux)</w:t>
      </w:r>
      <w:r w:rsidR="00836C97" w:rsidRPr="00DA260C">
        <w:rPr>
          <w:highlight w:val="lightGray"/>
        </w:rPr>
        <w:t xml:space="preserve"> </w:t>
      </w:r>
    </w:p>
    <w:p w:rsidR="00836C97" w:rsidRDefault="00596A06" w:rsidP="00DA260C">
      <w:pPr>
        <w:spacing w:before="120" w:after="0" w:line="240" w:lineRule="auto"/>
        <w:ind w:left="284"/>
        <w:jc w:val="both"/>
      </w:pPr>
      <w:r>
        <w:t>Description des travaux prévus</w:t>
      </w:r>
      <w:r w:rsidR="00836C97">
        <w:t xml:space="preserve">: </w:t>
      </w:r>
      <w:r w:rsidR="00836C97">
        <w:fldChar w:fldCharType="begin">
          <w:ffData>
            <w:name w:val="Texte7"/>
            <w:enabled/>
            <w:calcOnExit w:val="0"/>
            <w:textInput/>
          </w:ffData>
        </w:fldChar>
      </w:r>
      <w:r w:rsidR="00836C97">
        <w:instrText xml:space="preserve"> FORMTEXT </w:instrText>
      </w:r>
      <w:r w:rsidR="00836C97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836C97">
        <w:fldChar w:fldCharType="end"/>
      </w:r>
    </w:p>
    <w:p w:rsidR="0070225E" w:rsidRDefault="00836C97" w:rsidP="0070225E">
      <w:pPr>
        <w:spacing w:before="120" w:after="0" w:line="240" w:lineRule="auto"/>
        <w:ind w:left="284"/>
        <w:jc w:val="both"/>
      </w:pPr>
      <w:r>
        <w:t>Nom de l’entreprise</w:t>
      </w:r>
      <w:r w:rsidR="0070225E">
        <w:t xml:space="preserve"> </w:t>
      </w:r>
      <w:r>
        <w:t xml:space="preserve">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2E1ACD" w:rsidRDefault="002E1ACD" w:rsidP="002E1ACD">
      <w:pPr>
        <w:spacing w:before="120" w:after="0" w:line="240" w:lineRule="auto"/>
        <w:ind w:left="284"/>
        <w:jc w:val="both"/>
      </w:pPr>
      <w:r>
        <w:t xml:space="preserve">Coût estimé des travaux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70225E" w:rsidRPr="0070225E" w:rsidRDefault="0070225E" w:rsidP="002E1ACD">
      <w:pPr>
        <w:spacing w:before="120" w:after="0" w:line="240" w:lineRule="auto"/>
        <w:ind w:left="284"/>
        <w:jc w:val="both"/>
      </w:pPr>
      <w:r>
        <w:t>C</w:t>
      </w:r>
      <w:r w:rsidRPr="0070225E">
        <w:t>oefficient thermique de la fen</w:t>
      </w:r>
      <w:r w:rsidRPr="0070225E">
        <w:rPr>
          <w:rFonts w:hint="eastAsia"/>
        </w:rPr>
        <w:t>ê</w:t>
      </w:r>
      <w:r w:rsidRPr="0070225E">
        <w:t xml:space="preserve">tre Uw </w:t>
      </w:r>
      <w:r w:rsidRPr="0070225E">
        <w:rPr>
          <w:rFonts w:hint="eastAsia"/>
        </w:rPr>
        <w:t>≤</w:t>
      </w:r>
      <w:r w:rsidRPr="0070225E">
        <w:t xml:space="preserve"> 1.1 W/m2 K pour chaque fenêtre </w:t>
      </w:r>
      <w:r>
        <w:t xml:space="preserve">à présenter. </w:t>
      </w:r>
    </w:p>
    <w:p w:rsidR="00F610CB" w:rsidRPr="00DA260C" w:rsidRDefault="001239E9" w:rsidP="00DA260C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-184755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C97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472CFA">
        <w:rPr>
          <w:highlight w:val="lightGray"/>
        </w:rPr>
        <w:t>A</w:t>
      </w:r>
      <w:r w:rsidR="003043FD" w:rsidRPr="00F55F23">
        <w:rPr>
          <w:highlight w:val="lightGray"/>
        </w:rPr>
        <w:t xml:space="preserve">chat d’un </w:t>
      </w:r>
      <w:r w:rsidR="00846B67" w:rsidRPr="00F55F23">
        <w:rPr>
          <w:highlight w:val="lightGray"/>
        </w:rPr>
        <w:t>appareil électroménager de classe A</w:t>
      </w:r>
      <w:r w:rsidR="00C26D2B" w:rsidRPr="00F55F23">
        <w:rPr>
          <w:highlight w:val="lightGray"/>
        </w:rPr>
        <w:t xml:space="preserve"> (anciennement A</w:t>
      </w:r>
      <w:r w:rsidR="00846B67" w:rsidRPr="00F55F23">
        <w:rPr>
          <w:highlight w:val="lightGray"/>
        </w:rPr>
        <w:t>+++</w:t>
      </w:r>
      <w:r w:rsidR="00C26D2B" w:rsidRPr="00F55F23">
        <w:rPr>
          <w:highlight w:val="lightGray"/>
        </w:rPr>
        <w:t>) ou B</w:t>
      </w:r>
      <w:r w:rsidR="00846B67" w:rsidRPr="00F55F23">
        <w:rPr>
          <w:highlight w:val="lightGray"/>
        </w:rPr>
        <w:t xml:space="preserve"> </w:t>
      </w:r>
      <w:r w:rsidR="00C26D2B" w:rsidRPr="00F55F23">
        <w:rPr>
          <w:highlight w:val="lightGray"/>
        </w:rPr>
        <w:t xml:space="preserve">(anciennement A++) </w:t>
      </w:r>
      <w:r w:rsidR="00846B67" w:rsidRPr="00F55F23">
        <w:rPr>
          <w:highlight w:val="lightGray"/>
        </w:rPr>
        <w:t>suivant :</w:t>
      </w:r>
      <w:r w:rsidR="00F610CB" w:rsidRPr="00F55F23">
        <w:rPr>
          <w:highlight w:val="lightGray"/>
        </w:rPr>
        <w:t xml:space="preserve"> </w:t>
      </w:r>
      <w:r w:rsidR="007D1808" w:rsidRPr="00F55F23">
        <w:rPr>
          <w:highlight w:val="lightGray"/>
        </w:rPr>
        <w:t>réfrigérateur, congélateur, lave-linge, lave-vaisselle</w:t>
      </w:r>
      <w:r w:rsidR="00836C97" w:rsidRPr="00F55F23">
        <w:rPr>
          <w:highlight w:val="lightGray"/>
        </w:rPr>
        <w:t xml:space="preserve"> le plus économe dans sa catégorie</w:t>
      </w:r>
      <w:r w:rsidR="00846B67" w:rsidRPr="00F55F23">
        <w:rPr>
          <w:highlight w:val="lightGray"/>
        </w:rPr>
        <w:t xml:space="preserve"> </w:t>
      </w:r>
      <w:r w:rsidR="004E4C92" w:rsidRPr="00F55F23">
        <w:rPr>
          <w:highlight w:val="lightGray"/>
        </w:rPr>
        <w:t>(</w:t>
      </w:r>
      <w:r w:rsidR="007D1808" w:rsidRPr="001E413D">
        <w:rPr>
          <w:highlight w:val="lightGray"/>
          <w:u w:val="single"/>
        </w:rPr>
        <w:t>soulignez</w:t>
      </w:r>
      <w:r w:rsidR="00F610CB" w:rsidRPr="001E413D">
        <w:rPr>
          <w:highlight w:val="lightGray"/>
          <w:u w:val="single"/>
        </w:rPr>
        <w:t xml:space="preserve"> ce qui convient</w:t>
      </w:r>
      <w:r w:rsidR="00F610CB" w:rsidRPr="00F55F23">
        <w:rPr>
          <w:highlight w:val="lightGray"/>
        </w:rPr>
        <w:t>).</w:t>
      </w:r>
      <w:r w:rsidR="00F610CB" w:rsidRPr="00DA260C">
        <w:rPr>
          <w:highlight w:val="lightGray"/>
        </w:rPr>
        <w:t xml:space="preserve"> </w:t>
      </w:r>
    </w:p>
    <w:p w:rsidR="00483469" w:rsidRDefault="00F610CB" w:rsidP="00F610CB">
      <w:pPr>
        <w:spacing w:after="0" w:line="240" w:lineRule="auto"/>
        <w:ind w:left="284"/>
        <w:jc w:val="both"/>
      </w:pPr>
      <w:r>
        <w:t>Un seul appareil électroménager par ménage et par année est subventionné.</w:t>
      </w:r>
    </w:p>
    <w:p w:rsidR="000356C8" w:rsidRDefault="00534618" w:rsidP="00DA260C">
      <w:pPr>
        <w:spacing w:before="120" w:after="0" w:line="240" w:lineRule="auto"/>
        <w:ind w:firstLine="284"/>
        <w:jc w:val="both"/>
      </w:pPr>
      <w:r>
        <w:t>Marque</w:t>
      </w:r>
      <w:r w:rsidR="00483469">
        <w:t xml:space="preserve"> et modèle</w:t>
      </w:r>
      <w:r>
        <w:t xml:space="preserve"> </w:t>
      </w:r>
      <w:r w:rsidR="00483469">
        <w:t>l’appareil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F55F23" w:rsidRDefault="00483469" w:rsidP="002E1ACD">
      <w:pPr>
        <w:spacing w:before="120" w:after="0" w:line="240" w:lineRule="auto"/>
        <w:ind w:firstLine="284"/>
        <w:jc w:val="both"/>
      </w:pPr>
      <w:r>
        <w:t>Consommation annuelle (kWh) :</w:t>
      </w:r>
      <w:r w:rsidR="0095182A">
        <w:t xml:space="preserve">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 w:rsidR="0095182A"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</w:p>
    <w:p w:rsidR="002E1ACD" w:rsidRDefault="002E1ACD" w:rsidP="00DA260C">
      <w:pPr>
        <w:spacing w:before="120" w:line="240" w:lineRule="auto"/>
        <w:ind w:firstLine="284"/>
        <w:jc w:val="both"/>
      </w:pPr>
      <w:r>
        <w:t xml:space="preserve">Etiquette énergétique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6D0C63" w:rsidRDefault="006D0C63" w:rsidP="006D0C63">
      <w:pPr>
        <w:spacing w:before="120" w:after="0" w:line="240" w:lineRule="auto"/>
        <w:ind w:left="284"/>
        <w:jc w:val="both"/>
      </w:pPr>
      <w:r>
        <w:t xml:space="preserve">Coût estimé de l’achat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836C97" w:rsidRPr="00DA260C" w:rsidRDefault="001239E9" w:rsidP="00DA260C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59027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60C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DA260C">
        <w:rPr>
          <w:highlight w:val="lightGray"/>
        </w:rPr>
        <w:tab/>
      </w:r>
      <w:r w:rsidR="00472CFA">
        <w:rPr>
          <w:highlight w:val="lightGray"/>
        </w:rPr>
        <w:t>R</w:t>
      </w:r>
      <w:r w:rsidR="00836C97" w:rsidRPr="00F55F23">
        <w:rPr>
          <w:highlight w:val="lightGray"/>
        </w:rPr>
        <w:t xml:space="preserve">éparation d’un </w:t>
      </w:r>
      <w:r w:rsidR="00836C97" w:rsidRPr="00DA260C">
        <w:rPr>
          <w:highlight w:val="lightGray"/>
        </w:rPr>
        <w:t xml:space="preserve">appareil électroménager </w:t>
      </w:r>
      <w:r w:rsidR="00836C97" w:rsidRPr="00F55F23">
        <w:rPr>
          <w:highlight w:val="lightGray"/>
        </w:rPr>
        <w:t>suivant : réfrigérateur, congélateur, lave-linge, lave-vaisselle (</w:t>
      </w:r>
      <w:r w:rsidR="00836C97" w:rsidRPr="001E413D">
        <w:rPr>
          <w:highlight w:val="lightGray"/>
          <w:u w:val="single"/>
        </w:rPr>
        <w:t>soulignez ce qui convient</w:t>
      </w:r>
      <w:r w:rsidR="00836C97" w:rsidRPr="00F55F23">
        <w:rPr>
          <w:highlight w:val="lightGray"/>
        </w:rPr>
        <w:t>).</w:t>
      </w:r>
      <w:r w:rsidR="00836C97" w:rsidRPr="00DA260C">
        <w:rPr>
          <w:highlight w:val="lightGray"/>
        </w:rPr>
        <w:t xml:space="preserve"> </w:t>
      </w:r>
    </w:p>
    <w:p w:rsidR="00836C97" w:rsidRDefault="00836C97" w:rsidP="00DA260C">
      <w:pPr>
        <w:spacing w:before="120" w:after="0" w:line="240" w:lineRule="auto"/>
        <w:ind w:firstLine="284"/>
        <w:jc w:val="both"/>
      </w:pPr>
      <w:r>
        <w:t xml:space="preserve">Marque et modèle l’appareil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836C97" w:rsidRDefault="00836C97" w:rsidP="00DA260C">
      <w:pPr>
        <w:spacing w:before="120" w:after="0" w:line="240" w:lineRule="auto"/>
        <w:ind w:firstLine="284"/>
        <w:jc w:val="both"/>
      </w:pPr>
      <w:r>
        <w:t xml:space="preserve">Consommation annuelle (kWh)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6D0C63" w:rsidRDefault="006D0C63" w:rsidP="006D0C63">
      <w:pPr>
        <w:spacing w:before="120" w:after="0" w:line="240" w:lineRule="auto"/>
        <w:ind w:left="284"/>
        <w:jc w:val="both"/>
      </w:pPr>
      <w:r>
        <w:t xml:space="preserve">Coût estimé de la réparation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AF6CFB" w:rsidRDefault="00AF6CFB" w:rsidP="006D0C63">
      <w:pPr>
        <w:spacing w:before="120" w:after="0" w:line="240" w:lineRule="auto"/>
        <w:ind w:left="284"/>
        <w:jc w:val="both"/>
      </w:pPr>
      <w:r>
        <w:t xml:space="preserve">Classe énergétique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AF6CFB" w:rsidRDefault="00AF6CFB" w:rsidP="00AF6CFB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214491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>
        <w:rPr>
          <w:highlight w:val="lightGray"/>
        </w:rPr>
        <w:tab/>
      </w:r>
      <w:r>
        <w:rPr>
          <w:highlight w:val="lightGray"/>
        </w:rPr>
        <w:t>Chauffe-eau thermodynamique</w:t>
      </w:r>
      <w:r w:rsidRPr="00DA260C">
        <w:rPr>
          <w:highlight w:val="lightGray"/>
        </w:rPr>
        <w:t xml:space="preserve"> </w:t>
      </w:r>
    </w:p>
    <w:p w:rsidR="000137A6" w:rsidRDefault="000137A6" w:rsidP="000137A6">
      <w:pPr>
        <w:spacing w:before="120" w:after="0" w:line="240" w:lineRule="auto"/>
        <w:ind w:firstLine="284"/>
        <w:jc w:val="both"/>
      </w:pPr>
      <w:r>
        <w:t xml:space="preserve">Marque et modèle l’appareil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0137A6" w:rsidRDefault="000137A6" w:rsidP="000137A6">
      <w:pPr>
        <w:spacing w:before="120" w:after="0" w:line="240" w:lineRule="auto"/>
        <w:ind w:firstLine="284"/>
        <w:jc w:val="both"/>
      </w:pPr>
      <w:r>
        <w:t xml:space="preserve">Consommation annuelle (kWh)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0137A6" w:rsidRDefault="000137A6" w:rsidP="000137A6">
      <w:pPr>
        <w:spacing w:before="120" w:after="0" w:line="240" w:lineRule="auto"/>
        <w:ind w:left="284"/>
        <w:jc w:val="both"/>
      </w:pPr>
      <w:r>
        <w:t xml:space="preserve">Coût estimé de la réparation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0137A6" w:rsidRDefault="000137A6" w:rsidP="000137A6">
      <w:pPr>
        <w:spacing w:before="120" w:after="0" w:line="240" w:lineRule="auto"/>
        <w:ind w:firstLine="284"/>
        <w:jc w:val="both"/>
      </w:pPr>
      <w:r>
        <w:br/>
      </w:r>
      <w:r>
        <w:br/>
      </w:r>
      <w:r>
        <w:br/>
      </w:r>
    </w:p>
    <w:p w:rsidR="000137A6" w:rsidRPr="00DA260C" w:rsidRDefault="000137A6" w:rsidP="00AF6CFB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</w:p>
    <w:p w:rsidR="00DA260C" w:rsidRPr="00DA260C" w:rsidRDefault="00DA260C" w:rsidP="00DA260C">
      <w:pPr>
        <w:pStyle w:val="sortesuvention"/>
        <w:tabs>
          <w:tab w:val="left" w:pos="284"/>
        </w:tabs>
        <w:rPr>
          <w:highlight w:val="lightGray"/>
        </w:rPr>
      </w:pPr>
    </w:p>
    <w:p w:rsidR="00DA260C" w:rsidRPr="00035A1F" w:rsidRDefault="00DA260C" w:rsidP="00D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</w:rPr>
        <w:t>D</w:t>
      </w:r>
      <w:r w:rsidRPr="00035A1F">
        <w:rPr>
          <w:b/>
        </w:rPr>
        <w:t xml:space="preserve">emande de subvention communale </w:t>
      </w:r>
      <w:r>
        <w:rPr>
          <w:b/>
        </w:rPr>
        <w:t>mobilité</w:t>
      </w:r>
    </w:p>
    <w:p w:rsidR="00DA260C" w:rsidRDefault="001239E9" w:rsidP="00532603">
      <w:pPr>
        <w:pStyle w:val="sortesuvention"/>
        <w:tabs>
          <w:tab w:val="left" w:pos="284"/>
          <w:tab w:val="left" w:pos="5387"/>
        </w:tabs>
        <w:spacing w:before="300"/>
        <w:ind w:left="284" w:hanging="284"/>
        <w:rPr>
          <w:highlight w:val="lightGray"/>
        </w:rPr>
      </w:pPr>
      <w:sdt>
        <w:sdtPr>
          <w:rPr>
            <w:highlight w:val="lightGray"/>
          </w:rPr>
          <w:id w:val="-20754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60C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472CFA">
        <w:rPr>
          <w:highlight w:val="lightGray"/>
        </w:rPr>
        <w:tab/>
        <w:t>A</w:t>
      </w:r>
      <w:r w:rsidR="00DA260C">
        <w:rPr>
          <w:highlight w:val="lightGray"/>
        </w:rPr>
        <w:t>chat d’un abonnement général annuel 2è classe</w:t>
      </w:r>
      <w:r w:rsidR="001E413D">
        <w:rPr>
          <w:highlight w:val="lightGray"/>
        </w:rPr>
        <w:t xml:space="preserve">  </w:t>
      </w:r>
    </w:p>
    <w:p w:rsidR="001E413D" w:rsidRDefault="001E413D" w:rsidP="001E413D">
      <w:pPr>
        <w:spacing w:before="120" w:after="0" w:line="240" w:lineRule="auto"/>
        <w:ind w:firstLine="284"/>
        <w:jc w:val="both"/>
      </w:pPr>
      <w:proofErr w:type="gramStart"/>
      <w:r>
        <w:lastRenderedPageBreak/>
        <w:t>pour</w:t>
      </w:r>
      <w:proofErr w:type="gramEnd"/>
      <w:r>
        <w:t xml:space="preserve">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>
        <w:t xml:space="preserve"> personnes du ménage</w:t>
      </w:r>
    </w:p>
    <w:p w:rsidR="000137A6" w:rsidRDefault="006D0C63" w:rsidP="001E413D">
      <w:pPr>
        <w:spacing w:before="120" w:after="0" w:line="240" w:lineRule="auto"/>
        <w:ind w:firstLine="284"/>
        <w:jc w:val="both"/>
      </w:pPr>
      <w:r>
        <w:t xml:space="preserve">Coût total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bookmarkStart w:id="9" w:name="_GoBack"/>
    <w:bookmarkEnd w:id="9"/>
    <w:p w:rsidR="001E413D" w:rsidRPr="00DA260C" w:rsidRDefault="001239E9" w:rsidP="001E413D">
      <w:pPr>
        <w:pStyle w:val="sortesuvention"/>
        <w:tabs>
          <w:tab w:val="left" w:pos="284"/>
        </w:tabs>
        <w:ind w:left="284" w:hanging="284"/>
        <w:rPr>
          <w:highlight w:val="lightGray"/>
        </w:rPr>
      </w:pPr>
      <w:sdt>
        <w:sdtPr>
          <w:rPr>
            <w:highlight w:val="lightGray"/>
          </w:rPr>
          <w:id w:val="18903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13D" w:rsidRPr="00DA260C">
            <w:rPr>
              <w:rFonts w:ascii="Segoe UI Symbol" w:hAnsi="Segoe UI Symbol" w:cs="Segoe UI Symbol"/>
              <w:highlight w:val="lightGray"/>
            </w:rPr>
            <w:t>☐</w:t>
          </w:r>
        </w:sdtContent>
      </w:sdt>
      <w:r w:rsidR="00472CFA">
        <w:rPr>
          <w:highlight w:val="lightGray"/>
        </w:rPr>
        <w:tab/>
        <w:t>A</w:t>
      </w:r>
      <w:r w:rsidR="001E413D">
        <w:rPr>
          <w:highlight w:val="lightGray"/>
        </w:rPr>
        <w:t>chat d’un abonnement Mobilis annuel 2è classe</w:t>
      </w:r>
    </w:p>
    <w:p w:rsidR="001E413D" w:rsidRDefault="001E413D" w:rsidP="001E413D">
      <w:pPr>
        <w:spacing w:before="120" w:after="0" w:line="240" w:lineRule="auto"/>
        <w:ind w:firstLine="284"/>
        <w:jc w:val="both"/>
      </w:pPr>
      <w:proofErr w:type="gramStart"/>
      <w:r>
        <w:t>pour</w:t>
      </w:r>
      <w:proofErr w:type="gramEnd"/>
      <w:r>
        <w:t xml:space="preserve">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  <w:r>
        <w:t xml:space="preserve"> personnes du ménage</w:t>
      </w:r>
    </w:p>
    <w:p w:rsidR="00566EDE" w:rsidRDefault="006D0C63" w:rsidP="000137A6">
      <w:pPr>
        <w:spacing w:before="120" w:after="0" w:line="240" w:lineRule="auto"/>
        <w:ind w:firstLine="284"/>
        <w:jc w:val="both"/>
      </w:pPr>
      <w:r>
        <w:t xml:space="preserve">Coût total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>
        <w:fldChar w:fldCharType="end"/>
      </w:r>
    </w:p>
    <w:p w:rsidR="00566EDE" w:rsidRDefault="00566EDE" w:rsidP="00455E39">
      <w:pPr>
        <w:spacing w:after="0" w:line="240" w:lineRule="auto"/>
        <w:jc w:val="both"/>
      </w:pPr>
    </w:p>
    <w:p w:rsidR="000137A6" w:rsidRDefault="000137A6" w:rsidP="00455E39">
      <w:pPr>
        <w:spacing w:after="0" w:line="240" w:lineRule="auto"/>
        <w:jc w:val="both"/>
      </w:pPr>
    </w:p>
    <w:p w:rsidR="000137A6" w:rsidRDefault="000137A6" w:rsidP="00455E39">
      <w:pPr>
        <w:spacing w:after="0" w:line="240" w:lineRule="auto"/>
        <w:jc w:val="both"/>
      </w:pPr>
    </w:p>
    <w:p w:rsidR="000137A6" w:rsidRDefault="000137A6" w:rsidP="00455E39">
      <w:pPr>
        <w:spacing w:after="0" w:line="240" w:lineRule="auto"/>
        <w:jc w:val="both"/>
      </w:pPr>
    </w:p>
    <w:p w:rsidR="00B87C62" w:rsidRPr="00B87C62" w:rsidRDefault="003043FD" w:rsidP="00455E39">
      <w:pPr>
        <w:spacing w:after="0" w:line="240" w:lineRule="auto"/>
        <w:jc w:val="both"/>
        <w:rPr>
          <w:rFonts w:cstheme="minorHAnsi"/>
        </w:rPr>
      </w:pPr>
      <w:r>
        <w:t xml:space="preserve">Par sa signature, le demandeur déclare avoir pris connaissance </w:t>
      </w:r>
      <w:r w:rsidR="00B87C62">
        <w:t xml:space="preserve">du </w:t>
      </w:r>
      <w:r w:rsidR="001E413D" w:rsidRPr="001E413D">
        <w:t xml:space="preserve">règlement communal concernant l'utilisation du fonds d’encouragement des économies d’énergie, des énergies renouvelables et du développement durable, pour l'octroi des aides financières communales </w:t>
      </w:r>
      <w:r w:rsidR="00035A1F" w:rsidRPr="001E413D">
        <w:t>en</w:t>
      </w:r>
      <w:r w:rsidR="00035A1F">
        <w:rPr>
          <w:rFonts w:cstheme="minorHAnsi"/>
        </w:rPr>
        <w:t xml:space="preserve"> particulier </w:t>
      </w:r>
      <w:r w:rsidR="00B87C62">
        <w:rPr>
          <w:rFonts w:cstheme="minorHAnsi"/>
        </w:rPr>
        <w:t>les conditions d’utilisation et d’attribution des subventions</w:t>
      </w:r>
      <w:r w:rsidR="001E413D">
        <w:rPr>
          <w:rFonts w:cstheme="minorHAnsi"/>
        </w:rPr>
        <w:t xml:space="preserve"> (règlement disponible sur le site internet : </w:t>
      </w:r>
      <w:hyperlink r:id="rId9" w:history="1">
        <w:r w:rsidR="001E413D" w:rsidRPr="007A3B36">
          <w:rPr>
            <w:rStyle w:val="Lienhypertexte"/>
            <w:rFonts w:cstheme="minorHAnsi"/>
          </w:rPr>
          <w:t>www.ferreyres.ch</w:t>
        </w:r>
      </w:hyperlink>
      <w:r w:rsidR="001E413D">
        <w:rPr>
          <w:rFonts w:cstheme="minorHAnsi"/>
        </w:rPr>
        <w:t xml:space="preserve"> sous onglet : énergie-climat-durabilité-mobilité / subventions</w:t>
      </w:r>
      <w:r w:rsidR="00035A1F">
        <w:rPr>
          <w:rFonts w:cstheme="minorHAnsi"/>
        </w:rPr>
        <w:t>.</w:t>
      </w:r>
    </w:p>
    <w:p w:rsidR="003043FD" w:rsidRDefault="003043FD" w:rsidP="003043FD">
      <w:pPr>
        <w:jc w:val="both"/>
      </w:pPr>
    </w:p>
    <w:p w:rsidR="00A13BBB" w:rsidRDefault="0095182A" w:rsidP="009B61DB">
      <w:pPr>
        <w:jc w:val="both"/>
      </w:pPr>
      <w:r>
        <w:t xml:space="preserve">Date : </w:t>
      </w:r>
      <w:r w:rsidR="006E353E"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 w:rsidR="006E353E">
        <w:fldChar w:fldCharType="separate"/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1239E9">
        <w:rPr>
          <w:noProof/>
        </w:rPr>
        <w:t> </w:t>
      </w:r>
      <w:r w:rsidR="006E353E">
        <w:fldChar w:fldCharType="end"/>
      </w:r>
      <w:r w:rsidR="008F4ED5">
        <w:tab/>
      </w:r>
      <w:r>
        <w:tab/>
      </w:r>
      <w:r>
        <w:tab/>
      </w:r>
      <w:r w:rsidR="008F4ED5">
        <w:t>Signature :</w:t>
      </w:r>
    </w:p>
    <w:p w:rsidR="002E1ACD" w:rsidRDefault="002E1ACD" w:rsidP="003B24D5">
      <w:pPr>
        <w:jc w:val="center"/>
        <w:rPr>
          <w:b/>
          <w:sz w:val="24"/>
          <w:szCs w:val="24"/>
        </w:rPr>
      </w:pPr>
    </w:p>
    <w:p w:rsidR="00566EDE" w:rsidRDefault="00566EDE" w:rsidP="003B24D5">
      <w:pPr>
        <w:jc w:val="center"/>
        <w:rPr>
          <w:b/>
          <w:sz w:val="24"/>
          <w:szCs w:val="24"/>
        </w:rPr>
      </w:pPr>
    </w:p>
    <w:p w:rsidR="003B24D5" w:rsidRDefault="003B24D5" w:rsidP="003B24D5">
      <w:pPr>
        <w:jc w:val="center"/>
        <w:rPr>
          <w:b/>
          <w:sz w:val="24"/>
          <w:szCs w:val="24"/>
        </w:rPr>
      </w:pPr>
      <w:r w:rsidRPr="003B24D5">
        <w:rPr>
          <w:b/>
          <w:sz w:val="24"/>
          <w:szCs w:val="24"/>
        </w:rPr>
        <w:t>LA DEMANDE DE SUBVENTION DOIT ÊTRE DÉPOSÉE AVANT LE DÉBUT DES TRAVAUX</w:t>
      </w:r>
    </w:p>
    <w:p w:rsidR="001E413D" w:rsidRPr="00FA40DE" w:rsidRDefault="001E413D" w:rsidP="00FA40DE">
      <w:pPr>
        <w:spacing w:after="0"/>
        <w:jc w:val="both"/>
      </w:pPr>
      <w:r w:rsidRPr="00FA40DE">
        <w:t xml:space="preserve">La Municipalité se réserve le droit de requérir </w:t>
      </w:r>
      <w:r w:rsidR="00E36BE0" w:rsidRPr="00FA40DE">
        <w:t>d</w:t>
      </w:r>
      <w:r w:rsidRPr="00FA40DE">
        <w:t>es renseignements complémentaires auprès du propriétaire du bâtiment</w:t>
      </w:r>
      <w:r w:rsidR="00FA40DE" w:rsidRPr="00FA40DE">
        <w:t xml:space="preserve"> ou initiateur du projet</w:t>
      </w:r>
      <w:r w:rsidRPr="00FA40DE">
        <w:t>, si nécessaire</w:t>
      </w:r>
      <w:r w:rsidR="00E36BE0" w:rsidRPr="00FA40DE">
        <w:t>, avant de rendre sa décision quant à l’octroi de la subvention.</w:t>
      </w:r>
    </w:p>
    <w:p w:rsidR="00124BD3" w:rsidRPr="00124BD3" w:rsidRDefault="00124BD3" w:rsidP="00FA40D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24BD3">
        <w:rPr>
          <w:rFonts w:cs="Arial"/>
          <w:color w:val="000000"/>
        </w:rPr>
        <w:t xml:space="preserve"> </w:t>
      </w:r>
    </w:p>
    <w:p w:rsidR="00124BD3" w:rsidRDefault="00124BD3" w:rsidP="00FA40DE">
      <w:pPr>
        <w:spacing w:after="0"/>
        <w:jc w:val="both"/>
      </w:pPr>
      <w:r w:rsidRPr="00124BD3">
        <w:t>Les subventions sont disponibles dans les limites des montants alloués par la Municipalité au fonds de subventions pour les économies d’énergie, le développement des énergies renouvelab</w:t>
      </w:r>
      <w:r w:rsidR="00FA40DE" w:rsidRPr="00FA40DE">
        <w:t>les et le développement durable.</w:t>
      </w:r>
    </w:p>
    <w:p w:rsidR="00FA40DE" w:rsidRPr="00FA40DE" w:rsidRDefault="00FA40DE" w:rsidP="00FA40DE">
      <w:pPr>
        <w:spacing w:after="0"/>
        <w:jc w:val="both"/>
      </w:pPr>
    </w:p>
    <w:p w:rsidR="00FA40DE" w:rsidRDefault="00FA40DE" w:rsidP="00FA40D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A40DE">
        <w:rPr>
          <w:rFonts w:cs="Arial"/>
          <w:color w:val="000000"/>
        </w:rPr>
        <w:t>Le montant de la subvention communale est calculé après déduction d’office des diverses subventions cantonales et fédérales (</w:t>
      </w:r>
      <w:hyperlink r:id="rId10" w:history="1">
        <w:r w:rsidRPr="00E93763">
          <w:rPr>
            <w:rStyle w:val="Lienhypertexte"/>
            <w:rFonts w:cs="Arial"/>
          </w:rPr>
          <w:t>www.francsenergie.ch</w:t>
        </w:r>
      </w:hyperlink>
      <w:r w:rsidRPr="00FA40DE">
        <w:rPr>
          <w:rFonts w:cs="Arial"/>
          <w:color w:val="000000"/>
        </w:rPr>
        <w:t>).</w:t>
      </w:r>
    </w:p>
    <w:p w:rsidR="00FA40DE" w:rsidRPr="00FA40DE" w:rsidRDefault="00FA40DE" w:rsidP="00FA40D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24BD3" w:rsidRPr="00FA40DE" w:rsidRDefault="00FA40DE" w:rsidP="003C2015">
      <w:pPr>
        <w:spacing w:after="0"/>
        <w:jc w:val="both"/>
      </w:pPr>
      <w:r w:rsidRPr="00FA40DE">
        <w:t>Les subventions communales sont accordées sans effet rétroactif.</w:t>
      </w:r>
    </w:p>
    <w:sectPr w:rsidR="00124BD3" w:rsidRPr="00FA40DE" w:rsidSect="00566EDE"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707" w:bottom="425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97" w:rsidRDefault="00836C97" w:rsidP="00836C97">
      <w:pPr>
        <w:spacing w:after="0" w:line="240" w:lineRule="auto"/>
      </w:pPr>
      <w:r>
        <w:separator/>
      </w:r>
    </w:p>
  </w:endnote>
  <w:endnote w:type="continuationSeparator" w:id="0">
    <w:p w:rsidR="00836C97" w:rsidRDefault="00836C97" w:rsidP="0083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23" w:rsidRDefault="000137A6">
    <w:pPr>
      <w:pStyle w:val="Pieddepage"/>
    </w:pPr>
    <w:r>
      <w:tab/>
      <w:t>v.2025</w:t>
    </w:r>
    <w:r w:rsidR="00F55F23">
      <w:tab/>
      <w:t xml:space="preserve">page </w:t>
    </w:r>
    <w:r w:rsidR="00F55F23">
      <w:fldChar w:fldCharType="begin"/>
    </w:r>
    <w:r w:rsidR="00F55F23">
      <w:instrText xml:space="preserve"> PAGE   \* MERGEFORMAT </w:instrText>
    </w:r>
    <w:r w:rsidR="00F55F23">
      <w:fldChar w:fldCharType="separate"/>
    </w:r>
    <w:r w:rsidR="001239E9">
      <w:rPr>
        <w:noProof/>
      </w:rPr>
      <w:t>2</w:t>
    </w:r>
    <w:r w:rsidR="00F55F23">
      <w:fldChar w:fldCharType="end"/>
    </w:r>
    <w:r w:rsidR="00F55F23">
      <w:t>/</w:t>
    </w:r>
    <w:fldSimple w:instr=" NUMPAGES   \* MERGEFORMAT ">
      <w:r w:rsidR="001239E9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97" w:rsidRDefault="00836C97" w:rsidP="00836C97">
    <w:pPr>
      <w:pStyle w:val="Pieddepage"/>
    </w:pPr>
    <w:r>
      <w:tab/>
      <w:t>v.2024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39E9">
      <w:rPr>
        <w:noProof/>
      </w:rPr>
      <w:t>1</w:t>
    </w:r>
    <w:r>
      <w:fldChar w:fldCharType="end"/>
    </w:r>
    <w:r>
      <w:t>/</w:t>
    </w:r>
    <w:r w:rsidR="001239E9">
      <w:fldChar w:fldCharType="begin"/>
    </w:r>
    <w:r w:rsidR="001239E9">
      <w:instrText xml:space="preserve"> NUMPAGES   \* MERGEFORMAT </w:instrText>
    </w:r>
    <w:r w:rsidR="001239E9">
      <w:fldChar w:fldCharType="separate"/>
    </w:r>
    <w:r w:rsidR="001239E9">
      <w:rPr>
        <w:noProof/>
      </w:rPr>
      <w:t>4</w:t>
    </w:r>
    <w:r w:rsidR="001239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97" w:rsidRDefault="00836C97" w:rsidP="00836C97">
      <w:pPr>
        <w:spacing w:after="0" w:line="240" w:lineRule="auto"/>
      </w:pPr>
      <w:r>
        <w:separator/>
      </w:r>
    </w:p>
  </w:footnote>
  <w:footnote w:type="continuationSeparator" w:id="0">
    <w:p w:rsidR="00836C97" w:rsidRDefault="00836C97" w:rsidP="0083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A6" w:rsidRDefault="00F55F23" w:rsidP="00F55F23">
    <w:pPr>
      <w:spacing w:after="0" w:line="240" w:lineRule="auto"/>
      <w:jc w:val="center"/>
    </w:pPr>
    <w:r>
      <w:tab/>
    </w:r>
  </w:p>
  <w:p w:rsidR="000137A6" w:rsidRDefault="000137A6" w:rsidP="00F55F23">
    <w:pPr>
      <w:spacing w:after="0" w:line="240" w:lineRule="auto"/>
      <w:jc w:val="center"/>
    </w:pPr>
  </w:p>
  <w:p w:rsidR="00F55F23" w:rsidRPr="00B87C62" w:rsidRDefault="00F55F23" w:rsidP="00F55F23">
    <w:pPr>
      <w:spacing w:after="0" w:line="240" w:lineRule="auto"/>
      <w:jc w:val="center"/>
      <w:rPr>
        <w:color w:val="0070C0"/>
        <w:sz w:val="40"/>
        <w:szCs w:val="40"/>
      </w:rPr>
    </w:pPr>
    <w:r>
      <w:rPr>
        <w:noProof/>
        <w:color w:val="0070C0"/>
        <w:sz w:val="40"/>
        <w:szCs w:val="40"/>
      </w:rPr>
      <w:drawing>
        <wp:anchor distT="0" distB="0" distL="114300" distR="114300" simplePos="0" relativeHeight="251659264" behindDoc="0" locked="0" layoutInCell="1" allowOverlap="1" wp14:anchorId="4470B64B" wp14:editId="330E35D6">
          <wp:simplePos x="0" y="0"/>
          <wp:positionH relativeFrom="column">
            <wp:posOffset>-11274</wp:posOffset>
          </wp:positionH>
          <wp:positionV relativeFrom="paragraph">
            <wp:posOffset>-70017</wp:posOffset>
          </wp:positionV>
          <wp:extent cx="646981" cy="796746"/>
          <wp:effectExtent l="0" t="0" r="127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ns arrière pl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24" cy="80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C62">
      <w:rPr>
        <w:color w:val="0070C0"/>
        <w:sz w:val="40"/>
        <w:szCs w:val="40"/>
      </w:rPr>
      <w:t xml:space="preserve">Demande de subvention dans le cadre </w:t>
    </w:r>
  </w:p>
  <w:p w:rsidR="00F55F23" w:rsidRDefault="00F55F23" w:rsidP="00F55F23">
    <w:pPr>
      <w:spacing w:after="0" w:line="240" w:lineRule="auto"/>
      <w:jc w:val="center"/>
      <w:rPr>
        <w:color w:val="0070C0"/>
        <w:sz w:val="40"/>
        <w:szCs w:val="40"/>
      </w:rPr>
    </w:pPr>
    <w:proofErr w:type="gramStart"/>
    <w:r w:rsidRPr="00B87C62">
      <w:rPr>
        <w:color w:val="0070C0"/>
        <w:sz w:val="40"/>
        <w:szCs w:val="40"/>
      </w:rPr>
      <w:t>du</w:t>
    </w:r>
    <w:proofErr w:type="gramEnd"/>
    <w:r w:rsidRPr="00B87C62">
      <w:rPr>
        <w:color w:val="0070C0"/>
        <w:sz w:val="40"/>
        <w:szCs w:val="40"/>
      </w:rPr>
      <w:t xml:space="preserve"> fonds communal « énergies</w:t>
    </w:r>
    <w:r w:rsidR="00124BD3">
      <w:rPr>
        <w:color w:val="0070C0"/>
        <w:sz w:val="40"/>
        <w:szCs w:val="40"/>
      </w:rPr>
      <w:t xml:space="preserve"> et durabilité</w:t>
    </w:r>
    <w:r w:rsidRPr="00B87C62">
      <w:rPr>
        <w:color w:val="0070C0"/>
        <w:sz w:val="40"/>
        <w:szCs w:val="40"/>
      </w:rPr>
      <w:t> »</w:t>
    </w:r>
  </w:p>
  <w:p w:rsidR="00E36BE0" w:rsidRPr="00E36BE0" w:rsidRDefault="00E36BE0" w:rsidP="00F55F23">
    <w:pPr>
      <w:spacing w:after="0" w:line="240" w:lineRule="auto"/>
      <w:jc w:val="center"/>
      <w:rPr>
        <w:color w:val="0070C0"/>
        <w:sz w:val="20"/>
        <w:szCs w:val="20"/>
      </w:rPr>
    </w:pPr>
  </w:p>
  <w:p w:rsidR="00836C97" w:rsidRPr="00E36BE0" w:rsidRDefault="00836C97" w:rsidP="00F55F23">
    <w:pPr>
      <w:pStyle w:val="En-tte"/>
      <w:tabs>
        <w:tab w:val="clear" w:pos="4536"/>
        <w:tab w:val="clear" w:pos="9072"/>
        <w:tab w:val="left" w:pos="3301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67D"/>
    <w:multiLevelType w:val="hybridMultilevel"/>
    <w:tmpl w:val="FF82D5F4"/>
    <w:lvl w:ilvl="0" w:tplc="6BC6F1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496B"/>
    <w:multiLevelType w:val="hybridMultilevel"/>
    <w:tmpl w:val="A08A79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251C6"/>
    <w:multiLevelType w:val="hybridMultilevel"/>
    <w:tmpl w:val="BBF8C63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A67D6"/>
    <w:multiLevelType w:val="hybridMultilevel"/>
    <w:tmpl w:val="4B625BE8"/>
    <w:lvl w:ilvl="0" w:tplc="25045C0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94E93"/>
    <w:multiLevelType w:val="hybridMultilevel"/>
    <w:tmpl w:val="20D02F42"/>
    <w:lvl w:ilvl="0" w:tplc="8B3E4A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E5D90"/>
    <w:multiLevelType w:val="hybridMultilevel"/>
    <w:tmpl w:val="7EC2657A"/>
    <w:lvl w:ilvl="0" w:tplc="D07A94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65DFA"/>
    <w:multiLevelType w:val="hybridMultilevel"/>
    <w:tmpl w:val="C3982A36"/>
    <w:lvl w:ilvl="0" w:tplc="4B02FB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68"/>
    <w:rsid w:val="000137A6"/>
    <w:rsid w:val="000271A6"/>
    <w:rsid w:val="000356C8"/>
    <w:rsid w:val="00035A1F"/>
    <w:rsid w:val="000534A0"/>
    <w:rsid w:val="000D68B6"/>
    <w:rsid w:val="000E22F2"/>
    <w:rsid w:val="000E356C"/>
    <w:rsid w:val="000F7F00"/>
    <w:rsid w:val="00103DBE"/>
    <w:rsid w:val="001239E9"/>
    <w:rsid w:val="00124BD3"/>
    <w:rsid w:val="001306F8"/>
    <w:rsid w:val="001E413D"/>
    <w:rsid w:val="00264F47"/>
    <w:rsid w:val="0028786F"/>
    <w:rsid w:val="002D6804"/>
    <w:rsid w:val="002E1ACD"/>
    <w:rsid w:val="003043FD"/>
    <w:rsid w:val="00327C76"/>
    <w:rsid w:val="0033199E"/>
    <w:rsid w:val="00333BA6"/>
    <w:rsid w:val="003711A2"/>
    <w:rsid w:val="003751D4"/>
    <w:rsid w:val="003B24D5"/>
    <w:rsid w:val="003C2015"/>
    <w:rsid w:val="003D796C"/>
    <w:rsid w:val="003F076A"/>
    <w:rsid w:val="003F1D26"/>
    <w:rsid w:val="00447283"/>
    <w:rsid w:val="00455E39"/>
    <w:rsid w:val="00472CFA"/>
    <w:rsid w:val="00483469"/>
    <w:rsid w:val="004C0EBB"/>
    <w:rsid w:val="004E4C92"/>
    <w:rsid w:val="00532603"/>
    <w:rsid w:val="00534618"/>
    <w:rsid w:val="00550B68"/>
    <w:rsid w:val="00566EDE"/>
    <w:rsid w:val="0059256C"/>
    <w:rsid w:val="00596A06"/>
    <w:rsid w:val="005F2A55"/>
    <w:rsid w:val="00667A10"/>
    <w:rsid w:val="006727A9"/>
    <w:rsid w:val="006B2766"/>
    <w:rsid w:val="006D0C63"/>
    <w:rsid w:val="006E353E"/>
    <w:rsid w:val="0070225E"/>
    <w:rsid w:val="0071071F"/>
    <w:rsid w:val="0072092D"/>
    <w:rsid w:val="00735CBD"/>
    <w:rsid w:val="00740726"/>
    <w:rsid w:val="007705DC"/>
    <w:rsid w:val="00784E8F"/>
    <w:rsid w:val="007D1808"/>
    <w:rsid w:val="007F45F6"/>
    <w:rsid w:val="00821E7D"/>
    <w:rsid w:val="00836C97"/>
    <w:rsid w:val="00846B67"/>
    <w:rsid w:val="008F4ED5"/>
    <w:rsid w:val="008F693C"/>
    <w:rsid w:val="008F7F90"/>
    <w:rsid w:val="00913ECA"/>
    <w:rsid w:val="0095182A"/>
    <w:rsid w:val="0095682B"/>
    <w:rsid w:val="00961953"/>
    <w:rsid w:val="00997BB2"/>
    <w:rsid w:val="009B61DB"/>
    <w:rsid w:val="00A13BBB"/>
    <w:rsid w:val="00A43B87"/>
    <w:rsid w:val="00A46A94"/>
    <w:rsid w:val="00A6796A"/>
    <w:rsid w:val="00AF0BD4"/>
    <w:rsid w:val="00AF3530"/>
    <w:rsid w:val="00AF6CFB"/>
    <w:rsid w:val="00B42B0C"/>
    <w:rsid w:val="00B87C62"/>
    <w:rsid w:val="00BE70E0"/>
    <w:rsid w:val="00BF7CED"/>
    <w:rsid w:val="00C1013C"/>
    <w:rsid w:val="00C10A00"/>
    <w:rsid w:val="00C26D2B"/>
    <w:rsid w:val="00C568FA"/>
    <w:rsid w:val="00CF51C5"/>
    <w:rsid w:val="00D346A1"/>
    <w:rsid w:val="00D83C1E"/>
    <w:rsid w:val="00DA260C"/>
    <w:rsid w:val="00E36BE0"/>
    <w:rsid w:val="00E861FF"/>
    <w:rsid w:val="00EF4761"/>
    <w:rsid w:val="00F035C3"/>
    <w:rsid w:val="00F203CD"/>
    <w:rsid w:val="00F33791"/>
    <w:rsid w:val="00F55A07"/>
    <w:rsid w:val="00F55F23"/>
    <w:rsid w:val="00F5600C"/>
    <w:rsid w:val="00F610CB"/>
    <w:rsid w:val="00FA25C5"/>
    <w:rsid w:val="00FA40DE"/>
    <w:rsid w:val="00FF1677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0B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51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79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93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610C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3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C97"/>
  </w:style>
  <w:style w:type="paragraph" w:styleId="Pieddepage">
    <w:name w:val="footer"/>
    <w:basedOn w:val="Normal"/>
    <w:link w:val="PieddepageCar"/>
    <w:uiPriority w:val="99"/>
    <w:unhideWhenUsed/>
    <w:rsid w:val="0083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C97"/>
  </w:style>
  <w:style w:type="paragraph" w:customStyle="1" w:styleId="sortesuvention">
    <w:name w:val="sortesuvention"/>
    <w:basedOn w:val="Normal"/>
    <w:link w:val="sortesuventionCar"/>
    <w:qFormat/>
    <w:rsid w:val="00F55F23"/>
    <w:pPr>
      <w:spacing w:before="180" w:after="0" w:line="240" w:lineRule="auto"/>
      <w:jc w:val="both"/>
    </w:pPr>
  </w:style>
  <w:style w:type="paragraph" w:customStyle="1" w:styleId="Default">
    <w:name w:val="Default"/>
    <w:rsid w:val="00DA2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ortesuventionCar">
    <w:name w:val="sortesuvention Car"/>
    <w:basedOn w:val="Policepardfaut"/>
    <w:link w:val="sortesuvention"/>
    <w:rsid w:val="00F5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0B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51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79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93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610C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3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C97"/>
  </w:style>
  <w:style w:type="paragraph" w:styleId="Pieddepage">
    <w:name w:val="footer"/>
    <w:basedOn w:val="Normal"/>
    <w:link w:val="PieddepageCar"/>
    <w:uiPriority w:val="99"/>
    <w:unhideWhenUsed/>
    <w:rsid w:val="0083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C97"/>
  </w:style>
  <w:style w:type="paragraph" w:customStyle="1" w:styleId="sortesuvention">
    <w:name w:val="sortesuvention"/>
    <w:basedOn w:val="Normal"/>
    <w:link w:val="sortesuventionCar"/>
    <w:qFormat/>
    <w:rsid w:val="00F55F23"/>
    <w:pPr>
      <w:spacing w:before="180" w:after="0" w:line="240" w:lineRule="auto"/>
      <w:jc w:val="both"/>
    </w:pPr>
  </w:style>
  <w:style w:type="paragraph" w:customStyle="1" w:styleId="Default">
    <w:name w:val="Default"/>
    <w:rsid w:val="00DA2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ortesuventionCar">
    <w:name w:val="sortesuvention Car"/>
    <w:basedOn w:val="Policepardfaut"/>
    <w:link w:val="sortesuvention"/>
    <w:rsid w:val="00F5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rancsenergie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rreyre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7E3F-27A9-407A-9881-47BEA8C8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Ofisa Informatique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de Rham</dc:creator>
  <cp:lastModifiedBy>Greffe</cp:lastModifiedBy>
  <cp:revision>5</cp:revision>
  <cp:lastPrinted>2025-07-04T15:02:00Z</cp:lastPrinted>
  <dcterms:created xsi:type="dcterms:W3CDTF">2025-07-04T14:52:00Z</dcterms:created>
  <dcterms:modified xsi:type="dcterms:W3CDTF">2025-07-04T15:03:00Z</dcterms:modified>
</cp:coreProperties>
</file>